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2576F1" w14:textId="4DB4ADCC" w:rsidR="00EF2C94" w:rsidRPr="00303F42" w:rsidRDefault="00EF2C94" w:rsidP="00303F42">
      <w:pPr>
        <w:spacing w:before="120" w:after="0" w:line="240" w:lineRule="auto"/>
        <w:ind w:firstLine="432"/>
        <w:jc w:val="center"/>
        <w:rPr>
          <w:rFonts w:ascii="Traditional Arabic" w:hAnsi="Traditional Arabic" w:cs="Traditional Arabic"/>
          <w:b/>
          <w:bCs/>
          <w:color w:val="FF0000"/>
          <w:sz w:val="44"/>
          <w:szCs w:val="44"/>
          <w:rtl/>
        </w:rPr>
      </w:pPr>
      <w:r w:rsidRPr="00303F42">
        <w:rPr>
          <w:rFonts w:ascii="Traditional Arabic" w:hAnsi="Traditional Arabic" w:cs="Traditional Arabic" w:hint="cs"/>
          <w:b/>
          <w:bCs/>
          <w:color w:val="FF0000"/>
          <w:sz w:val="44"/>
          <w:szCs w:val="44"/>
          <w:rtl/>
        </w:rPr>
        <w:t>العقيدة الحموية</w:t>
      </w:r>
    </w:p>
    <w:p w14:paraId="277C4B18" w14:textId="68A4A8B0" w:rsidR="00EF2C94" w:rsidRPr="00303F42" w:rsidRDefault="00EF2C94" w:rsidP="00303F42">
      <w:pPr>
        <w:spacing w:before="120" w:after="0" w:line="240" w:lineRule="auto"/>
        <w:ind w:firstLine="432"/>
        <w:jc w:val="center"/>
        <w:rPr>
          <w:rFonts w:ascii="Traditional Arabic" w:hAnsi="Traditional Arabic" w:cs="Traditional Arabic"/>
          <w:b/>
          <w:bCs/>
          <w:color w:val="0000CC"/>
          <w:sz w:val="44"/>
          <w:szCs w:val="44"/>
          <w:rtl/>
        </w:rPr>
      </w:pPr>
      <w:r w:rsidRPr="00303F42">
        <w:rPr>
          <w:rFonts w:ascii="Traditional Arabic" w:hAnsi="Traditional Arabic" w:cs="Traditional Arabic" w:hint="cs"/>
          <w:b/>
          <w:bCs/>
          <w:color w:val="0000CC"/>
          <w:sz w:val="44"/>
          <w:szCs w:val="44"/>
          <w:rtl/>
        </w:rPr>
        <w:t>الدرس الخامس (05)</w:t>
      </w:r>
    </w:p>
    <w:p w14:paraId="0FE86299" w14:textId="2E06647C" w:rsidR="00EF2C94" w:rsidRPr="00303F42" w:rsidRDefault="00303F42" w:rsidP="00303F42">
      <w:pPr>
        <w:spacing w:before="120" w:after="0" w:line="240" w:lineRule="auto"/>
        <w:ind w:firstLine="432"/>
        <w:jc w:val="right"/>
        <w:rPr>
          <w:rFonts w:ascii="Traditional Arabic" w:hAnsi="Traditional Arabic" w:cs="Traditional Arabic"/>
          <w:b/>
          <w:bCs/>
          <w:color w:val="006600"/>
          <w:sz w:val="28"/>
          <w:szCs w:val="28"/>
          <w:rtl/>
        </w:rPr>
      </w:pPr>
      <w:r w:rsidRPr="00303F42">
        <w:rPr>
          <w:rFonts w:ascii="Traditional Arabic" w:hAnsi="Traditional Arabic" w:cs="Traditional Arabic" w:hint="cs"/>
          <w:b/>
          <w:bCs/>
          <w:color w:val="006600"/>
          <w:sz w:val="28"/>
          <w:szCs w:val="28"/>
          <w:rtl/>
        </w:rPr>
        <w:t xml:space="preserve">فضيلة الشيخ/ </w:t>
      </w:r>
      <w:r w:rsidR="00EF2C94" w:rsidRPr="00303F42">
        <w:rPr>
          <w:rFonts w:ascii="Traditional Arabic" w:hAnsi="Traditional Arabic" w:cs="Traditional Arabic" w:hint="cs"/>
          <w:b/>
          <w:bCs/>
          <w:color w:val="006600"/>
          <w:sz w:val="28"/>
          <w:szCs w:val="28"/>
          <w:rtl/>
        </w:rPr>
        <w:t>د. فهد بن سليمان الفهيد</w:t>
      </w:r>
    </w:p>
    <w:p w14:paraId="3C40A755" w14:textId="77777777" w:rsidR="00EF2C94" w:rsidRDefault="00EF2C94" w:rsidP="00303F42">
      <w:pPr>
        <w:spacing w:before="120" w:after="0" w:line="240" w:lineRule="auto"/>
        <w:ind w:firstLine="432"/>
        <w:jc w:val="both"/>
        <w:rPr>
          <w:rFonts w:ascii="Traditional Arabic" w:hAnsi="Traditional Arabic" w:cs="Traditional Arabic"/>
          <w:sz w:val="34"/>
          <w:szCs w:val="34"/>
          <w:rtl/>
        </w:rPr>
      </w:pPr>
    </w:p>
    <w:p w14:paraId="2792B9E1" w14:textId="632FBAFD" w:rsidR="00633664" w:rsidRPr="005E53A1" w:rsidRDefault="00633664" w:rsidP="00303F42">
      <w:pPr>
        <w:spacing w:before="120" w:after="0" w:line="240" w:lineRule="auto"/>
        <w:ind w:firstLine="432"/>
        <w:jc w:val="both"/>
        <w:rPr>
          <w:rFonts w:ascii="Traditional Arabic" w:hAnsi="Traditional Arabic" w:cs="Traditional Arabic"/>
          <w:sz w:val="34"/>
          <w:szCs w:val="34"/>
          <w:rtl/>
        </w:rPr>
      </w:pPr>
      <w:r w:rsidRPr="005E53A1">
        <w:rPr>
          <w:rFonts w:ascii="Traditional Arabic" w:hAnsi="Traditional Arabic" w:cs="Traditional Arabic"/>
          <w:sz w:val="34"/>
          <w:szCs w:val="34"/>
          <w:rtl/>
        </w:rPr>
        <w:t>{بسم الله الرحمن الرحيم.</w:t>
      </w:r>
    </w:p>
    <w:p w14:paraId="42F1A289" w14:textId="77777777" w:rsidR="00633664" w:rsidRPr="005E53A1" w:rsidRDefault="00633664" w:rsidP="00303F42">
      <w:pPr>
        <w:spacing w:before="120" w:after="0" w:line="240" w:lineRule="auto"/>
        <w:ind w:firstLine="432"/>
        <w:jc w:val="both"/>
        <w:rPr>
          <w:rFonts w:ascii="Traditional Arabic" w:hAnsi="Traditional Arabic" w:cs="Traditional Arabic"/>
          <w:sz w:val="34"/>
          <w:szCs w:val="34"/>
          <w:rtl/>
        </w:rPr>
      </w:pPr>
      <w:r w:rsidRPr="005E53A1">
        <w:rPr>
          <w:rFonts w:ascii="Traditional Arabic" w:hAnsi="Traditional Arabic" w:cs="Traditional Arabic"/>
          <w:sz w:val="34"/>
          <w:szCs w:val="34"/>
          <w:rtl/>
        </w:rPr>
        <w:t>الحمد لله ربِّ العالمين، والصَّلاة والسٍّلام على أشرف الأنبياء والمرسلين، نبيِّنا محمدٍ وعلى آله وصحبه أجمعين.</w:t>
      </w:r>
    </w:p>
    <w:p w14:paraId="4AF54BA5" w14:textId="77777777" w:rsidR="00633664" w:rsidRPr="005E53A1" w:rsidRDefault="00633664" w:rsidP="00303F42">
      <w:pPr>
        <w:spacing w:before="120" w:after="0" w:line="240" w:lineRule="auto"/>
        <w:ind w:firstLine="432"/>
        <w:jc w:val="both"/>
        <w:rPr>
          <w:rFonts w:ascii="Traditional Arabic" w:hAnsi="Traditional Arabic" w:cs="Traditional Arabic"/>
          <w:sz w:val="34"/>
          <w:szCs w:val="34"/>
          <w:rtl/>
        </w:rPr>
      </w:pPr>
      <w:r w:rsidRPr="005E53A1">
        <w:rPr>
          <w:rFonts w:ascii="Traditional Arabic" w:hAnsi="Traditional Arabic" w:cs="Traditional Arabic"/>
          <w:sz w:val="34"/>
          <w:szCs w:val="34"/>
          <w:rtl/>
        </w:rPr>
        <w:t>أهلًا ومرحبًا بكم أعزائي المشاهدين في حلقةٍ جديدةٍ من حلقات برنامجكم "البناء العلمي".</w:t>
      </w:r>
    </w:p>
    <w:p w14:paraId="3F63C5AB" w14:textId="36F9A5B9" w:rsidR="00633664" w:rsidRPr="005E53A1" w:rsidRDefault="00633664" w:rsidP="00303F42">
      <w:pPr>
        <w:spacing w:before="120" w:after="0" w:line="240" w:lineRule="auto"/>
        <w:ind w:firstLine="432"/>
        <w:jc w:val="both"/>
        <w:rPr>
          <w:rFonts w:ascii="Traditional Arabic" w:hAnsi="Traditional Arabic" w:cs="Traditional Arabic"/>
          <w:sz w:val="34"/>
          <w:szCs w:val="34"/>
          <w:rtl/>
        </w:rPr>
      </w:pPr>
      <w:r w:rsidRPr="005E53A1">
        <w:rPr>
          <w:rFonts w:ascii="Traditional Arabic" w:hAnsi="Traditional Arabic" w:cs="Traditional Arabic"/>
          <w:sz w:val="34"/>
          <w:szCs w:val="34"/>
          <w:rtl/>
        </w:rPr>
        <w:t>في هذه الحلقة نستكمل -بإذن الله- ما بدأناه في شرح الفتوى الحمويَّة الكبرى لشيخ الإسلام ابن تيمية، وسيكون معنا فضيلة الشيخ الأستاذ الدكتور</w:t>
      </w:r>
      <w:r w:rsidR="005E53A1">
        <w:rPr>
          <w:rFonts w:ascii="Traditional Arabic" w:hAnsi="Traditional Arabic" w:cs="Traditional Arabic" w:hint="cs"/>
          <w:sz w:val="34"/>
          <w:szCs w:val="34"/>
          <w:rtl/>
        </w:rPr>
        <w:t>/</w:t>
      </w:r>
      <w:r w:rsidRPr="005E53A1">
        <w:rPr>
          <w:rFonts w:ascii="Traditional Arabic" w:hAnsi="Traditional Arabic" w:cs="Traditional Arabic"/>
          <w:sz w:val="34"/>
          <w:szCs w:val="34"/>
          <w:rtl/>
        </w:rPr>
        <w:t xml:space="preserve"> فهد بن سليمان الفهيد، عضو هيئة التدريس في جامعة الإمام محمد بن سعود الإسلاميَّة، فأهلًا ومرحبًا بكم فضيلة الشيخ}.</w:t>
      </w:r>
    </w:p>
    <w:p w14:paraId="71A30AF5" w14:textId="77777777" w:rsidR="00633664" w:rsidRPr="005E53A1" w:rsidRDefault="00633664" w:rsidP="00303F42">
      <w:pPr>
        <w:spacing w:before="120" w:after="0" w:line="240" w:lineRule="auto"/>
        <w:ind w:firstLine="432"/>
        <w:jc w:val="both"/>
        <w:rPr>
          <w:rFonts w:ascii="Traditional Arabic" w:hAnsi="Traditional Arabic" w:cs="Traditional Arabic"/>
          <w:sz w:val="34"/>
          <w:szCs w:val="34"/>
          <w:rtl/>
        </w:rPr>
      </w:pPr>
      <w:r w:rsidRPr="005E53A1">
        <w:rPr>
          <w:rFonts w:ascii="Traditional Arabic" w:hAnsi="Traditional Arabic" w:cs="Traditional Arabic"/>
          <w:sz w:val="34"/>
          <w:szCs w:val="34"/>
          <w:rtl/>
        </w:rPr>
        <w:t>حيَّاكم الله وحيَّا الإخوة جميعًا.</w:t>
      </w:r>
    </w:p>
    <w:p w14:paraId="16E8510B" w14:textId="6BFEB35C" w:rsidR="00633664" w:rsidRPr="005E53A1" w:rsidRDefault="00633664" w:rsidP="00303F42">
      <w:pPr>
        <w:spacing w:before="120" w:after="0" w:line="240" w:lineRule="auto"/>
        <w:ind w:firstLine="432"/>
        <w:jc w:val="both"/>
        <w:rPr>
          <w:rFonts w:ascii="Traditional Arabic" w:hAnsi="Traditional Arabic" w:cs="Traditional Arabic"/>
          <w:sz w:val="34"/>
          <w:szCs w:val="34"/>
          <w:rtl/>
        </w:rPr>
      </w:pPr>
      <w:r w:rsidRPr="005E53A1">
        <w:rPr>
          <w:rFonts w:ascii="Traditional Arabic" w:hAnsi="Traditional Arabic" w:cs="Traditional Arabic"/>
          <w:sz w:val="34"/>
          <w:szCs w:val="34"/>
          <w:rtl/>
        </w:rPr>
        <w:t>{في الحلقة الماضية توقفنا عند قول المؤلف</w:t>
      </w:r>
      <w:r w:rsidR="000602D9" w:rsidRPr="005E53A1">
        <w:rPr>
          <w:rFonts w:ascii="Traditional Arabic" w:hAnsi="Traditional Arabic" w:cs="Traditional Arabic"/>
          <w:sz w:val="34"/>
          <w:szCs w:val="34"/>
          <w:rtl/>
        </w:rPr>
        <w:t xml:space="preserve"> </w:t>
      </w:r>
      <w:r w:rsidRPr="005E53A1">
        <w:rPr>
          <w:rFonts w:ascii="Traditional Arabic" w:hAnsi="Traditional Arabic" w:cs="Traditional Arabic"/>
          <w:sz w:val="34"/>
          <w:szCs w:val="34"/>
          <w:rtl/>
        </w:rPr>
        <w:t xml:space="preserve">-رَحِمَهُ اللهُ تَعَالَى: </w:t>
      </w:r>
      <w:r w:rsidRPr="005E53A1">
        <w:rPr>
          <w:rFonts w:ascii="Traditional Arabic" w:hAnsi="Traditional Arabic" w:cs="Traditional Arabic"/>
          <w:color w:val="0000FF"/>
          <w:sz w:val="34"/>
          <w:szCs w:val="34"/>
          <w:rtl/>
        </w:rPr>
        <w:t>(وَإِنْ كَانَ هَذَا اَلرَّدُّ لَا يَزِيدُ اَلْأَمْرَ إِلَّا شِدَّةً وَلاَ يَرْتَفِعُ اَلْخِلَافُ بِهِ إِذْ لِكُلِّ فَرِيقٍ طَوَاغِيتُ يُرِيدُونَ أَنْ يَتَحَاكَمُوا إِلَيْهِمْ</w:t>
      </w:r>
      <w:r w:rsidR="000602D9" w:rsidRPr="005E53A1">
        <w:rPr>
          <w:rFonts w:ascii="Traditional Arabic" w:hAnsi="Traditional Arabic" w:cs="Traditional Arabic"/>
          <w:color w:val="0000FF"/>
          <w:sz w:val="34"/>
          <w:szCs w:val="34"/>
          <w:rtl/>
        </w:rPr>
        <w:t>،</w:t>
      </w:r>
      <w:r w:rsidRPr="005E53A1">
        <w:rPr>
          <w:rFonts w:ascii="Traditional Arabic" w:hAnsi="Traditional Arabic" w:cs="Traditional Arabic"/>
          <w:color w:val="0000FF"/>
          <w:sz w:val="34"/>
          <w:szCs w:val="34"/>
          <w:rtl/>
        </w:rPr>
        <w:t xml:space="preserve"> وَقَدْ أُمِرُوا أَنْ يَكْفُرُوا بِهِمْ</w:t>
      </w:r>
      <w:r w:rsidR="000602D9" w:rsidRPr="005E53A1">
        <w:rPr>
          <w:rFonts w:ascii="Traditional Arabic" w:hAnsi="Traditional Arabic" w:cs="Traditional Arabic"/>
          <w:color w:val="0000FF"/>
          <w:sz w:val="34"/>
          <w:szCs w:val="34"/>
          <w:rtl/>
        </w:rPr>
        <w:t>،</w:t>
      </w:r>
      <w:r w:rsidRPr="005E53A1">
        <w:rPr>
          <w:rFonts w:ascii="Traditional Arabic" w:hAnsi="Traditional Arabic" w:cs="Traditional Arabic"/>
          <w:color w:val="0000FF"/>
          <w:sz w:val="34"/>
          <w:szCs w:val="34"/>
          <w:rtl/>
        </w:rPr>
        <w:t xml:space="preserve"> وَمَا أَشْبَهَ حَالَ هَؤُلَاءِ اَلْمُتَكَلِّفِينَ بِقَوْلِهِ سُبْحَانَهُ وَتَعَالَى:</w:t>
      </w:r>
      <w:r w:rsidR="000602D9" w:rsidRPr="005E53A1">
        <w:rPr>
          <w:rFonts w:ascii="Traditional Arabic" w:hAnsi="Traditional Arabic" w:cs="Traditional Arabic"/>
          <w:color w:val="0000FF"/>
          <w:sz w:val="34"/>
          <w:szCs w:val="34"/>
          <w:rtl/>
        </w:rPr>
        <w:t xml:space="preserve"> </w:t>
      </w:r>
      <w:r w:rsidR="000602D9" w:rsidRPr="005E53A1">
        <w:rPr>
          <w:rFonts w:ascii="Traditional Arabic" w:hAnsi="Traditional Arabic" w:cs="Traditional Arabic"/>
          <w:color w:val="FF0000"/>
          <w:sz w:val="34"/>
          <w:szCs w:val="34"/>
          <w:rtl/>
        </w:rPr>
        <w:t>﴿</w:t>
      </w:r>
      <w:r w:rsidRPr="005E53A1">
        <w:rPr>
          <w:rFonts w:ascii="Traditional Arabic" w:hAnsi="Traditional Arabic" w:cs="Traditional Arabic"/>
          <w:color w:val="FF0000"/>
          <w:sz w:val="34"/>
          <w:szCs w:val="34"/>
          <w:rtl/>
        </w:rPr>
        <w:t>أَلَمْ تَرَ إِلَى الَّذِينَ يَزْعُمُونَ أَنَّهُمْ آمَنُوا بِمَا أُنزِلَ إِلَيْكَ وَمَا أُنزِلَ مِن قَبْلِكَ يُرِيدُونَ أَن يَتَحَاكَمُوا إِلَى الطَّاغُوتِ وَقَدْ أُمِرُوا أَن يَكْفُرُوا بِهِ وَيُرِيدُ الشَّيْطَانُ أَن يُضِلَّهُمْ ضَلَالاً بَعِيدًا • وَإِذَا قِيلَ لَهُمْ تَعَالَوْا إِلَى مَا أَنزَلَ اللَّهُ وَإِلَى الرَّسُولِ رَأَيْتَ الْمُنَافِقِينَ يَصُدُّونَ عَنكَ صُدُودًا • فَكَيْفَ إِذَا أَصَابَتْهُم مُّصِيبَةٌ بِمَا قَدَّمَتْ أَيْدِيهِمْ ثُمَّ جَاءُوكَ يَحْلِفُونَ بِاللَّهِ إِنْ أَرَدْنَا إِلَّا إِحْسَانًا وَتَوْفِيقًا</w:t>
      </w:r>
      <w:r w:rsidR="000602D9" w:rsidRPr="005E53A1">
        <w:rPr>
          <w:rFonts w:ascii="Traditional Arabic" w:hAnsi="Traditional Arabic" w:cs="Traditional Arabic"/>
          <w:color w:val="FF0000"/>
          <w:sz w:val="34"/>
          <w:szCs w:val="34"/>
          <w:rtl/>
        </w:rPr>
        <w:t>﴾</w:t>
      </w:r>
      <w:r w:rsidR="000602D9" w:rsidRPr="005E53A1">
        <w:rPr>
          <w:rFonts w:ascii="Traditional Arabic" w:hAnsi="Traditional Arabic" w:cs="Traditional Arabic"/>
          <w:color w:val="0000FF"/>
          <w:sz w:val="34"/>
          <w:szCs w:val="34"/>
          <w:rtl/>
        </w:rPr>
        <w:t xml:space="preserve"> </w:t>
      </w:r>
      <w:r w:rsidRPr="005E53A1">
        <w:rPr>
          <w:rFonts w:ascii="Traditional Arabic" w:hAnsi="Traditional Arabic" w:cs="Traditional Arabic"/>
          <w:color w:val="0000FF"/>
          <w:rtl/>
        </w:rPr>
        <w:t>[النساء:60-62]</w:t>
      </w:r>
      <w:r w:rsidRPr="005E53A1">
        <w:rPr>
          <w:rFonts w:ascii="Traditional Arabic" w:hAnsi="Traditional Arabic" w:cs="Traditional Arabic"/>
          <w:color w:val="0000FF"/>
          <w:sz w:val="34"/>
          <w:szCs w:val="34"/>
          <w:rtl/>
        </w:rPr>
        <w:t>)</w:t>
      </w:r>
      <w:r w:rsidRPr="005E53A1">
        <w:rPr>
          <w:rFonts w:ascii="Traditional Arabic" w:hAnsi="Traditional Arabic" w:cs="Traditional Arabic"/>
          <w:sz w:val="34"/>
          <w:szCs w:val="34"/>
          <w:rtl/>
        </w:rPr>
        <w:t>}.</w:t>
      </w:r>
    </w:p>
    <w:p w14:paraId="6979C62B" w14:textId="77777777" w:rsidR="00633664" w:rsidRPr="005E53A1" w:rsidRDefault="00633664" w:rsidP="00303F42">
      <w:pPr>
        <w:spacing w:before="120" w:after="0" w:line="240" w:lineRule="auto"/>
        <w:ind w:firstLine="432"/>
        <w:jc w:val="both"/>
        <w:rPr>
          <w:rFonts w:ascii="Traditional Arabic" w:hAnsi="Traditional Arabic" w:cs="Traditional Arabic"/>
          <w:sz w:val="34"/>
          <w:szCs w:val="34"/>
          <w:rtl/>
        </w:rPr>
      </w:pPr>
      <w:r w:rsidRPr="005E53A1">
        <w:rPr>
          <w:rFonts w:ascii="Traditional Arabic" w:hAnsi="Traditional Arabic" w:cs="Traditional Arabic"/>
          <w:sz w:val="34"/>
          <w:szCs w:val="34"/>
          <w:rtl/>
        </w:rPr>
        <w:t>بسم الله الرحمن الرحيم.</w:t>
      </w:r>
    </w:p>
    <w:p w14:paraId="7FB46225" w14:textId="77777777" w:rsidR="00633664" w:rsidRPr="005E53A1" w:rsidRDefault="00633664" w:rsidP="00303F42">
      <w:pPr>
        <w:spacing w:before="120" w:after="0" w:line="240" w:lineRule="auto"/>
        <w:ind w:firstLine="432"/>
        <w:jc w:val="both"/>
        <w:rPr>
          <w:rFonts w:ascii="Traditional Arabic" w:hAnsi="Traditional Arabic" w:cs="Traditional Arabic"/>
          <w:sz w:val="34"/>
          <w:szCs w:val="34"/>
          <w:rtl/>
        </w:rPr>
      </w:pPr>
      <w:r w:rsidRPr="005E53A1">
        <w:rPr>
          <w:rFonts w:ascii="Traditional Arabic" w:hAnsi="Traditional Arabic" w:cs="Traditional Arabic"/>
          <w:sz w:val="34"/>
          <w:szCs w:val="34"/>
          <w:rtl/>
        </w:rPr>
        <w:t>الحمد لله ربِّ العالمين، وصلَّى الله وسلَّم وباركَ على نبينا محمدٍ، وعلى آله وصحبه أجمعين.</w:t>
      </w:r>
    </w:p>
    <w:p w14:paraId="46260F51" w14:textId="77777777" w:rsidR="00633664" w:rsidRPr="005E53A1" w:rsidRDefault="00633664" w:rsidP="00303F42">
      <w:pPr>
        <w:spacing w:before="120" w:after="0" w:line="240" w:lineRule="auto"/>
        <w:ind w:firstLine="432"/>
        <w:jc w:val="both"/>
        <w:rPr>
          <w:rFonts w:ascii="Traditional Arabic" w:hAnsi="Traditional Arabic" w:cs="Traditional Arabic"/>
          <w:sz w:val="34"/>
          <w:szCs w:val="34"/>
          <w:rtl/>
        </w:rPr>
      </w:pPr>
      <w:r w:rsidRPr="005E53A1">
        <w:rPr>
          <w:rFonts w:ascii="Traditional Arabic" w:hAnsi="Traditional Arabic" w:cs="Traditional Arabic"/>
          <w:sz w:val="34"/>
          <w:szCs w:val="34"/>
          <w:rtl/>
        </w:rPr>
        <w:t>أما بعدُ؛ فنسأل الله أن يرزقنا وإيَّاكم وجميع المسلمين العلم النافع والعمل الصالح، وأن يهدينا صراطه المستقيم، صراط الذين أنعم عليهم من النَّبيين والصِّدِّقين والشُّهداء والصَّالحين، وحسنُ أولئكَ رفيقًا.</w:t>
      </w:r>
    </w:p>
    <w:p w14:paraId="3D26633A" w14:textId="594D6FAF" w:rsidR="00633664" w:rsidRPr="005E53A1" w:rsidRDefault="00633664" w:rsidP="00303F42">
      <w:pPr>
        <w:spacing w:before="120" w:after="0" w:line="240" w:lineRule="auto"/>
        <w:ind w:firstLine="432"/>
        <w:jc w:val="both"/>
        <w:rPr>
          <w:rFonts w:ascii="Traditional Arabic" w:hAnsi="Traditional Arabic" w:cs="Traditional Arabic"/>
          <w:sz w:val="34"/>
          <w:szCs w:val="34"/>
          <w:rtl/>
        </w:rPr>
      </w:pPr>
      <w:r w:rsidRPr="005E53A1">
        <w:rPr>
          <w:rFonts w:ascii="Traditional Arabic" w:hAnsi="Traditional Arabic" w:cs="Traditional Arabic"/>
          <w:sz w:val="34"/>
          <w:szCs w:val="34"/>
          <w:rtl/>
        </w:rPr>
        <w:lastRenderedPageBreak/>
        <w:t xml:space="preserve">لا زلنا نستكمل القراءة في هذه الفتوى الحمويَّة الكبرى، لشيخ الإسلام ابن تيمية -رَحِمَهُ اللهُ تَعَالَى- وسبق قراءة جملة من الفوائد والمسائل العظيمة، ومن ضمنها: أنَّه بيَّنَ أنَّ طريقة المعطِّلة الذينَ سلكوا مسالك أهل الكلام تقتضي ويلزم منها أن نُعرض عن الكتاب والسُّنَّة، إذ لا يُطلبُ الهُدَى منهما، وأن نُقبل على العقول، ويلزم من مقولتهم أن الرسول -صَلَّى اللهُ عَلَيْهِ وَسَلَّمَ- معزولٌ عن التَّعليم والإخبار بصفات الله -عَزَّ وَجلَّ- وأنَّنا إذا تنازع الناس في هذه الأمور، فلا يرجعون إلى الكتاب والسنَّة؛ بل يرجعون إلى ما كان يرجع </w:t>
      </w:r>
      <w:r w:rsidR="00303F42">
        <w:rPr>
          <w:rFonts w:ascii="Traditional Arabic" w:hAnsi="Traditional Arabic" w:cs="Traditional Arabic" w:hint="cs"/>
          <w:sz w:val="34"/>
          <w:szCs w:val="34"/>
          <w:rtl/>
        </w:rPr>
        <w:t>إ</w:t>
      </w:r>
      <w:r w:rsidRPr="005E53A1">
        <w:rPr>
          <w:rFonts w:ascii="Traditional Arabic" w:hAnsi="Traditional Arabic" w:cs="Traditional Arabic"/>
          <w:sz w:val="34"/>
          <w:szCs w:val="34"/>
          <w:rtl/>
        </w:rPr>
        <w:t>ليه الناس في الجاهليَّة، وهذا حالُ الذين لا يؤمنون بالأنبياء، كالبراهمة والفلاسفة، وسائر أهل الشرك، فكانوا يرجعون إلى أهوائهم وعقولهم وإلى استحساناتهم، فأودية الضَّلالة لا تنتهي، فهل نقول للناس بمثل ما كان يفعله أهل الجاهليَّة أن ارجعوا إلى أهوائكم؟!</w:t>
      </w:r>
    </w:p>
    <w:p w14:paraId="04B988E2" w14:textId="5ECBA315" w:rsidR="00633664" w:rsidRPr="005E53A1" w:rsidRDefault="00633664" w:rsidP="00303F42">
      <w:pPr>
        <w:spacing w:before="120" w:after="0" w:line="240" w:lineRule="auto"/>
        <w:ind w:firstLine="432"/>
        <w:jc w:val="both"/>
        <w:rPr>
          <w:rFonts w:ascii="Traditional Arabic" w:hAnsi="Traditional Arabic" w:cs="Traditional Arabic"/>
          <w:sz w:val="34"/>
          <w:szCs w:val="34"/>
          <w:rtl/>
        </w:rPr>
      </w:pPr>
      <w:r w:rsidRPr="005E53A1">
        <w:rPr>
          <w:rFonts w:ascii="Traditional Arabic" w:hAnsi="Traditional Arabic" w:cs="Traditional Arabic"/>
          <w:sz w:val="34"/>
          <w:szCs w:val="34"/>
          <w:rtl/>
        </w:rPr>
        <w:t xml:space="preserve">قال الشيخ: </w:t>
      </w:r>
      <w:r w:rsidRPr="005E53A1">
        <w:rPr>
          <w:rFonts w:ascii="Traditional Arabic" w:hAnsi="Traditional Arabic" w:cs="Traditional Arabic"/>
          <w:color w:val="0000FF"/>
          <w:sz w:val="34"/>
          <w:szCs w:val="34"/>
          <w:rtl/>
        </w:rPr>
        <w:t>(وَإِنْ كَانَ هَذَا اَلرَّدُّ)</w:t>
      </w:r>
      <w:r w:rsidRPr="005E53A1">
        <w:rPr>
          <w:rFonts w:ascii="Traditional Arabic" w:hAnsi="Traditional Arabic" w:cs="Traditional Arabic"/>
          <w:sz w:val="34"/>
          <w:szCs w:val="34"/>
          <w:rtl/>
        </w:rPr>
        <w:t>، يعني الرَّد</w:t>
      </w:r>
      <w:r w:rsidR="00303F42">
        <w:rPr>
          <w:rFonts w:ascii="Traditional Arabic" w:hAnsi="Traditional Arabic" w:cs="Traditional Arabic" w:hint="cs"/>
          <w:sz w:val="34"/>
          <w:szCs w:val="34"/>
          <w:rtl/>
        </w:rPr>
        <w:t>ُّ</w:t>
      </w:r>
      <w:r w:rsidRPr="005E53A1">
        <w:rPr>
          <w:rFonts w:ascii="Traditional Arabic" w:hAnsi="Traditional Arabic" w:cs="Traditional Arabic"/>
          <w:sz w:val="34"/>
          <w:szCs w:val="34"/>
          <w:rtl/>
        </w:rPr>
        <w:t xml:space="preserve"> إلى غير الكتاب والسُّنَّة من الأهواء والعقول والاستحسانات والآراء التي لا تنتهي.</w:t>
      </w:r>
    </w:p>
    <w:p w14:paraId="5CC4ED4A" w14:textId="54DE2FF2" w:rsidR="00633664" w:rsidRPr="005E53A1" w:rsidRDefault="00633664" w:rsidP="00303F42">
      <w:pPr>
        <w:spacing w:before="120" w:after="0" w:line="240" w:lineRule="auto"/>
        <w:ind w:firstLine="432"/>
        <w:jc w:val="both"/>
        <w:rPr>
          <w:rFonts w:ascii="Traditional Arabic" w:hAnsi="Traditional Arabic" w:cs="Traditional Arabic"/>
          <w:sz w:val="34"/>
          <w:szCs w:val="34"/>
          <w:rtl/>
        </w:rPr>
      </w:pPr>
      <w:r w:rsidRPr="005E53A1">
        <w:rPr>
          <w:rFonts w:ascii="Traditional Arabic" w:hAnsi="Traditional Arabic" w:cs="Traditional Arabic"/>
          <w:sz w:val="34"/>
          <w:szCs w:val="34"/>
          <w:rtl/>
        </w:rPr>
        <w:t xml:space="preserve">قال -رَحِمَهُ اللهُ تَعَالَى: </w:t>
      </w:r>
      <w:r w:rsidR="000602D9" w:rsidRPr="005E53A1">
        <w:rPr>
          <w:rFonts w:ascii="Traditional Arabic" w:hAnsi="Traditional Arabic" w:cs="Traditional Arabic"/>
          <w:color w:val="0000FF"/>
          <w:sz w:val="34"/>
          <w:szCs w:val="34"/>
          <w:rtl/>
        </w:rPr>
        <w:t>(</w:t>
      </w:r>
      <w:r w:rsidRPr="005E53A1">
        <w:rPr>
          <w:rFonts w:ascii="Traditional Arabic" w:hAnsi="Traditional Arabic" w:cs="Traditional Arabic"/>
          <w:color w:val="0000FF"/>
          <w:sz w:val="34"/>
          <w:szCs w:val="34"/>
          <w:rtl/>
        </w:rPr>
        <w:t>لَا يَزِيدُ اَلْأَمْرَ إِلَّا شِدَّةً)</w:t>
      </w:r>
      <w:r w:rsidRPr="005E53A1">
        <w:rPr>
          <w:rFonts w:ascii="Traditional Arabic" w:hAnsi="Traditional Arabic" w:cs="Traditional Arabic"/>
          <w:sz w:val="34"/>
          <w:szCs w:val="34"/>
          <w:rtl/>
        </w:rPr>
        <w:t>، يعني: إذا رددنا ما نحتاج إلى معرفته من صفات الله وأسمائ</w:t>
      </w:r>
      <w:r w:rsidR="005E53A1" w:rsidRPr="005E53A1">
        <w:rPr>
          <w:rFonts w:ascii="Traditional Arabic" w:hAnsi="Traditional Arabic" w:cs="Traditional Arabic" w:hint="cs"/>
          <w:sz w:val="34"/>
          <w:szCs w:val="34"/>
          <w:rtl/>
        </w:rPr>
        <w:t>ه</w:t>
      </w:r>
      <w:r w:rsidRPr="005E53A1">
        <w:rPr>
          <w:rFonts w:ascii="Traditional Arabic" w:hAnsi="Traditional Arabic" w:cs="Traditional Arabic"/>
          <w:sz w:val="34"/>
          <w:szCs w:val="34"/>
          <w:rtl/>
        </w:rPr>
        <w:t>، وما الذي نثبته وما الذي ننفيه؛ فإذا رددنا هذا إلى غير الكتاب والسُّنَّة سيزداد الأمر شدَّة، وسيقول هذا: نثبتُ هذا. ويقول هذا: لا نثبت هذا! وهذا يقول: هذا يجوز. وهذا يقول: هذا لا يجوز! فلن يكون عندنا شيء يعصمنا.</w:t>
      </w:r>
    </w:p>
    <w:p w14:paraId="09D009A7" w14:textId="3643DA41" w:rsidR="00633664" w:rsidRPr="005E53A1" w:rsidRDefault="00633664" w:rsidP="00303F42">
      <w:pPr>
        <w:spacing w:before="120" w:after="0" w:line="240" w:lineRule="auto"/>
        <w:ind w:firstLine="432"/>
        <w:jc w:val="both"/>
        <w:rPr>
          <w:rFonts w:ascii="Traditional Arabic" w:hAnsi="Traditional Arabic" w:cs="Traditional Arabic"/>
          <w:sz w:val="34"/>
          <w:szCs w:val="34"/>
          <w:rtl/>
        </w:rPr>
      </w:pPr>
      <w:r w:rsidRPr="005E53A1">
        <w:rPr>
          <w:rFonts w:ascii="Traditional Arabic" w:hAnsi="Traditional Arabic" w:cs="Traditional Arabic"/>
          <w:sz w:val="34"/>
          <w:szCs w:val="34"/>
          <w:rtl/>
        </w:rPr>
        <w:t xml:space="preserve">قال -رَحِمَهُ اللهُ تَعَالَى: </w:t>
      </w:r>
      <w:r w:rsidRPr="005E53A1">
        <w:rPr>
          <w:rFonts w:ascii="Traditional Arabic" w:hAnsi="Traditional Arabic" w:cs="Traditional Arabic"/>
          <w:color w:val="0000FF"/>
          <w:sz w:val="34"/>
          <w:szCs w:val="34"/>
          <w:rtl/>
        </w:rPr>
        <w:t>(وَلاَ يَرْتَفِعُ اَلْخِلَافُ بِهِ)</w:t>
      </w:r>
      <w:r w:rsidR="00303F42">
        <w:rPr>
          <w:rFonts w:ascii="Traditional Arabic" w:hAnsi="Traditional Arabic" w:cs="Traditional Arabic" w:hint="cs"/>
          <w:sz w:val="34"/>
          <w:szCs w:val="34"/>
          <w:rtl/>
        </w:rPr>
        <w:t>؛</w:t>
      </w:r>
      <w:r w:rsidRPr="005E53A1">
        <w:rPr>
          <w:rFonts w:ascii="Traditional Arabic" w:hAnsi="Traditional Arabic" w:cs="Traditional Arabic"/>
          <w:sz w:val="34"/>
          <w:szCs w:val="34"/>
          <w:rtl/>
        </w:rPr>
        <w:t xml:space="preserve"> لأن كل ما معه سُلطانٌ قاهر، فكلٌّ يقول: عقلي أصح من عقلك، وقولي أصح من قولك!</w:t>
      </w:r>
    </w:p>
    <w:p w14:paraId="0D0EF003" w14:textId="77777777" w:rsidR="00633664" w:rsidRPr="005E53A1" w:rsidRDefault="00633664" w:rsidP="00303F42">
      <w:pPr>
        <w:spacing w:before="120" w:after="0" w:line="240" w:lineRule="auto"/>
        <w:ind w:firstLine="432"/>
        <w:jc w:val="both"/>
        <w:rPr>
          <w:rFonts w:ascii="Traditional Arabic" w:hAnsi="Traditional Arabic" w:cs="Traditional Arabic"/>
          <w:sz w:val="34"/>
          <w:szCs w:val="34"/>
          <w:rtl/>
        </w:rPr>
      </w:pPr>
      <w:r w:rsidRPr="005E53A1">
        <w:rPr>
          <w:rFonts w:ascii="Traditional Arabic" w:hAnsi="Traditional Arabic" w:cs="Traditional Arabic"/>
          <w:sz w:val="34"/>
          <w:szCs w:val="34"/>
          <w:rtl/>
        </w:rPr>
        <w:t xml:space="preserve">والحق هو ما جاء في الوحي المعصوم المحفوظ، ولهذا قال الشيخ: </w:t>
      </w:r>
      <w:r w:rsidRPr="005E53A1">
        <w:rPr>
          <w:rFonts w:ascii="Traditional Arabic" w:hAnsi="Traditional Arabic" w:cs="Traditional Arabic"/>
          <w:color w:val="0000FF"/>
          <w:sz w:val="34"/>
          <w:szCs w:val="34"/>
          <w:rtl/>
        </w:rPr>
        <w:t>(وَإِنْ كَانَ هَذَا اَلرَّدُّ لَا يَزِيدُ اَلْأَمْرَ إِلَّا شِدَّةً وَلاَ يَرْتَفِعُ اَلْخِلَافُ بِهِ إِذْ لِكُلِّ فَرِيقٍ طَوَاغِيتُ)</w:t>
      </w:r>
      <w:r w:rsidRPr="005E53A1">
        <w:rPr>
          <w:rFonts w:ascii="Traditional Arabic" w:hAnsi="Traditional Arabic" w:cs="Traditional Arabic"/>
          <w:sz w:val="34"/>
          <w:szCs w:val="34"/>
          <w:rtl/>
        </w:rPr>
        <w:t>، فكل طائفة من طوائف البشر عندهم طواغيت يُريدون أن يتحاكموا إليها، والواجب على المسلمين الذين شهدوا أن لا إله إلا الله وأن محمدًا رسول الله أن يتحاكموا إلى شرع الله وإلى كتابه، وإلى سنَّة رسوله -صَلَّى اللهُ عَلَيْهِ وَسَلَّمَ.</w:t>
      </w:r>
    </w:p>
    <w:p w14:paraId="111A5A3E" w14:textId="6418ADA7" w:rsidR="00633664" w:rsidRPr="005E53A1" w:rsidRDefault="00633664" w:rsidP="00303F42">
      <w:pPr>
        <w:spacing w:before="120" w:after="0" w:line="240" w:lineRule="auto"/>
        <w:ind w:firstLine="432"/>
        <w:jc w:val="both"/>
        <w:rPr>
          <w:rFonts w:ascii="Traditional Arabic" w:hAnsi="Traditional Arabic" w:cs="Traditional Arabic"/>
          <w:sz w:val="34"/>
          <w:szCs w:val="34"/>
          <w:rtl/>
        </w:rPr>
      </w:pPr>
      <w:r w:rsidRPr="005E53A1">
        <w:rPr>
          <w:rFonts w:ascii="Traditional Arabic" w:hAnsi="Traditional Arabic" w:cs="Traditional Arabic"/>
          <w:sz w:val="34"/>
          <w:szCs w:val="34"/>
          <w:rtl/>
        </w:rPr>
        <w:t xml:space="preserve">ولهذا قال الشيخ: </w:t>
      </w:r>
      <w:r w:rsidRPr="005E53A1">
        <w:rPr>
          <w:rFonts w:ascii="Traditional Arabic" w:hAnsi="Traditional Arabic" w:cs="Traditional Arabic"/>
          <w:color w:val="0000FF"/>
          <w:sz w:val="34"/>
          <w:szCs w:val="34"/>
          <w:rtl/>
        </w:rPr>
        <w:t>(وَقَدْ أُمِرُوا أَنْ يَكْفُرُوا بِهِمْ)</w:t>
      </w:r>
      <w:r w:rsidRPr="005E53A1">
        <w:rPr>
          <w:rFonts w:ascii="Traditional Arabic" w:hAnsi="Traditional Arabic" w:cs="Traditional Arabic"/>
          <w:sz w:val="34"/>
          <w:szCs w:val="34"/>
          <w:rtl/>
        </w:rPr>
        <w:t>، يعني</w:t>
      </w:r>
      <w:r w:rsidR="00303F42">
        <w:rPr>
          <w:rFonts w:ascii="Traditional Arabic" w:hAnsi="Traditional Arabic" w:cs="Traditional Arabic" w:hint="cs"/>
          <w:sz w:val="34"/>
          <w:szCs w:val="34"/>
          <w:rtl/>
        </w:rPr>
        <w:t>:</w:t>
      </w:r>
      <w:r w:rsidRPr="005E53A1">
        <w:rPr>
          <w:rFonts w:ascii="Traditional Arabic" w:hAnsi="Traditional Arabic" w:cs="Traditional Arabic"/>
          <w:sz w:val="34"/>
          <w:szCs w:val="34"/>
          <w:rtl/>
        </w:rPr>
        <w:t xml:space="preserve"> لا يجوز لمن دانَ بدين الإسلام أن يتَّخذ فِرقًا أو طوائف أو أشخاصًا يتحاكم إلى عقولهم وإلى آرائهم، ويترك كتاب الله ويُعرض عنه؛ بل أُمرنا أن نكفر بما يُعارض كتاب الله، ويُخالف كتاب الله.</w:t>
      </w:r>
    </w:p>
    <w:p w14:paraId="3B04A403" w14:textId="77777777" w:rsidR="00633664" w:rsidRPr="005E53A1" w:rsidRDefault="00633664" w:rsidP="00303F42">
      <w:pPr>
        <w:spacing w:before="120" w:after="0" w:line="240" w:lineRule="auto"/>
        <w:ind w:firstLine="432"/>
        <w:jc w:val="both"/>
        <w:rPr>
          <w:rFonts w:ascii="Traditional Arabic" w:hAnsi="Traditional Arabic" w:cs="Traditional Arabic"/>
          <w:sz w:val="34"/>
          <w:szCs w:val="34"/>
          <w:rtl/>
        </w:rPr>
      </w:pPr>
      <w:r w:rsidRPr="005E53A1">
        <w:rPr>
          <w:rFonts w:ascii="Traditional Arabic" w:hAnsi="Traditional Arabic" w:cs="Traditional Arabic"/>
          <w:sz w:val="34"/>
          <w:szCs w:val="34"/>
          <w:rtl/>
        </w:rPr>
        <w:t xml:space="preserve">قال: </w:t>
      </w:r>
      <w:r w:rsidRPr="005E53A1">
        <w:rPr>
          <w:rFonts w:ascii="Traditional Arabic" w:hAnsi="Traditional Arabic" w:cs="Traditional Arabic"/>
          <w:color w:val="0000FF"/>
          <w:sz w:val="34"/>
          <w:szCs w:val="34"/>
          <w:rtl/>
        </w:rPr>
        <w:t>(وَمَا أَشْبَهَ حَالَ هَؤُلَاءِ اَلْمُتَكَلِّفِينَ)</w:t>
      </w:r>
      <w:r w:rsidRPr="005E53A1">
        <w:rPr>
          <w:rFonts w:ascii="Traditional Arabic" w:hAnsi="Traditional Arabic" w:cs="Traditional Arabic"/>
          <w:sz w:val="34"/>
          <w:szCs w:val="34"/>
          <w:rtl/>
        </w:rPr>
        <w:t xml:space="preserve">، وفي نسخة </w:t>
      </w:r>
      <w:r w:rsidRPr="005E53A1">
        <w:rPr>
          <w:rFonts w:ascii="Traditional Arabic" w:hAnsi="Traditional Arabic" w:cs="Traditional Arabic"/>
          <w:color w:val="0000FF"/>
          <w:sz w:val="34"/>
          <w:szCs w:val="34"/>
          <w:rtl/>
        </w:rPr>
        <w:t>(المُتَكَلِّمين)</w:t>
      </w:r>
      <w:r w:rsidRPr="005E53A1">
        <w:rPr>
          <w:rFonts w:ascii="Traditional Arabic" w:hAnsi="Traditional Arabic" w:cs="Traditional Arabic"/>
          <w:sz w:val="34"/>
          <w:szCs w:val="34"/>
          <w:rtl/>
        </w:rPr>
        <w:t>، وهم وقعوا في التَّكلُّف والتَّنطُّع.</w:t>
      </w:r>
    </w:p>
    <w:p w14:paraId="3C14D65D" w14:textId="01B1B695" w:rsidR="00633664" w:rsidRDefault="000602D9" w:rsidP="00303F42">
      <w:pPr>
        <w:spacing w:before="120" w:after="0" w:line="240" w:lineRule="auto"/>
        <w:ind w:firstLine="432"/>
        <w:jc w:val="both"/>
        <w:rPr>
          <w:rFonts w:ascii="Traditional Arabic" w:hAnsi="Traditional Arabic" w:cs="Traditional Arabic"/>
          <w:sz w:val="34"/>
          <w:szCs w:val="34"/>
        </w:rPr>
      </w:pPr>
      <w:r w:rsidRPr="005E53A1">
        <w:rPr>
          <w:rFonts w:ascii="Traditional Arabic" w:hAnsi="Traditional Arabic" w:cs="Traditional Arabic"/>
          <w:sz w:val="34"/>
          <w:szCs w:val="34"/>
          <w:rtl/>
        </w:rPr>
        <w:lastRenderedPageBreak/>
        <w:t xml:space="preserve">{قال -رَحِمَهُ اللهُ تَعَالَى: </w:t>
      </w:r>
      <w:r w:rsidRPr="005E53A1">
        <w:rPr>
          <w:rFonts w:ascii="Traditional Arabic" w:hAnsi="Traditional Arabic" w:cs="Traditional Arabic"/>
          <w:color w:val="0000FF"/>
          <w:sz w:val="34"/>
          <w:szCs w:val="34"/>
          <w:rtl/>
        </w:rPr>
        <w:t>(</w:t>
      </w:r>
      <w:r w:rsidR="00633664" w:rsidRPr="005E53A1">
        <w:rPr>
          <w:rFonts w:ascii="Traditional Arabic" w:hAnsi="Traditional Arabic" w:cs="Traditional Arabic"/>
          <w:color w:val="0000FF"/>
          <w:sz w:val="34"/>
          <w:szCs w:val="34"/>
          <w:rtl/>
        </w:rPr>
        <w:t>بِقَوْلِهِ سُبْحَانَهُ وَتَعَالَى:</w:t>
      </w:r>
      <w:r w:rsidRPr="005E53A1">
        <w:rPr>
          <w:rFonts w:ascii="Traditional Arabic" w:hAnsi="Traditional Arabic" w:cs="Traditional Arabic"/>
          <w:color w:val="0000FF"/>
          <w:sz w:val="34"/>
          <w:szCs w:val="34"/>
          <w:rtl/>
        </w:rPr>
        <w:t xml:space="preserve"> </w:t>
      </w:r>
      <w:r w:rsidRPr="005E53A1">
        <w:rPr>
          <w:rFonts w:ascii="Traditional Arabic" w:hAnsi="Traditional Arabic" w:cs="Traditional Arabic"/>
          <w:color w:val="FF0000"/>
          <w:sz w:val="34"/>
          <w:szCs w:val="34"/>
          <w:rtl/>
        </w:rPr>
        <w:t>﴿</w:t>
      </w:r>
      <w:r w:rsidR="00633664" w:rsidRPr="005E53A1">
        <w:rPr>
          <w:rFonts w:ascii="Traditional Arabic" w:hAnsi="Traditional Arabic" w:cs="Traditional Arabic"/>
          <w:color w:val="FF0000"/>
          <w:sz w:val="34"/>
          <w:szCs w:val="34"/>
          <w:rtl/>
        </w:rPr>
        <w:t>أَلَمْ تَرَ إِلَى الَّذِينَ يَزْعُمُونَ أَنَّهُمْ آمَنُوا بِمَا أُنزِلَ إِلَيْكَ وَمَا أُنزِلَ مِن قَبْلِكَ يُرِيدُونَ أَن يَتَحَاكَمُوا إِلَى الطَّاغُوتِ وَقَدْ أُمِرُوا أَن يَكْفُرُوا بِهِ</w:t>
      </w:r>
      <w:r w:rsidR="005E53A1" w:rsidRPr="005E53A1">
        <w:rPr>
          <w:rFonts w:ascii="Traditional Arabic" w:hAnsi="Traditional Arabic" w:cs="Traditional Arabic"/>
          <w:color w:val="FF0000"/>
          <w:sz w:val="34"/>
          <w:szCs w:val="34"/>
          <w:rtl/>
        </w:rPr>
        <w:t>﴾</w:t>
      </w:r>
      <w:r w:rsidR="00633664" w:rsidRPr="005E53A1">
        <w:rPr>
          <w:rFonts w:ascii="Traditional Arabic" w:hAnsi="Traditional Arabic" w:cs="Traditional Arabic"/>
          <w:color w:val="0000FF"/>
          <w:sz w:val="34"/>
          <w:szCs w:val="34"/>
          <w:rtl/>
        </w:rPr>
        <w:t>)</w:t>
      </w:r>
      <w:r w:rsidR="00633664" w:rsidRPr="005E53A1">
        <w:rPr>
          <w:rFonts w:ascii="Traditional Arabic" w:hAnsi="Traditional Arabic" w:cs="Traditional Arabic"/>
          <w:sz w:val="34"/>
          <w:szCs w:val="34"/>
          <w:rtl/>
        </w:rPr>
        <w:t>.</w:t>
      </w:r>
    </w:p>
    <w:p w14:paraId="06708E5F" w14:textId="58A4F6F5" w:rsidR="00633664" w:rsidRPr="00D6641A" w:rsidRDefault="00633664" w:rsidP="00303F42">
      <w:pPr>
        <w:spacing w:before="120" w:after="0" w:line="240" w:lineRule="auto"/>
        <w:ind w:firstLine="432"/>
        <w:jc w:val="both"/>
        <w:rPr>
          <w:rFonts w:ascii="Traditional Arabic" w:hAnsi="Traditional Arabic" w:cs="Traditional Arabic"/>
          <w:sz w:val="34"/>
          <w:szCs w:val="34"/>
          <w:rtl/>
        </w:rPr>
      </w:pPr>
      <w:r w:rsidRPr="00D6641A">
        <w:rPr>
          <w:rFonts w:ascii="Traditional Arabic" w:hAnsi="Traditional Arabic" w:cs="Traditional Arabic"/>
          <w:b/>
          <w:bCs/>
          <w:sz w:val="34"/>
          <w:szCs w:val="34"/>
          <w:rtl/>
        </w:rPr>
        <w:t>الطاغوت</w:t>
      </w:r>
      <w:r w:rsidRPr="00D6641A">
        <w:rPr>
          <w:rFonts w:ascii="Traditional Arabic" w:hAnsi="Traditional Arabic" w:cs="Traditional Arabic"/>
          <w:sz w:val="34"/>
          <w:szCs w:val="34"/>
          <w:rtl/>
        </w:rPr>
        <w:t>: هو كل ما عُبدَ من دون الله أو أُطيع في معصية الله، أو شرَّع ما يُخالف تشريع الله، وهذه الآيات نزلت في المنافقين على عهد رسول الله -صَلَّى اللهُ عَلَيْهِ وَسَلَّمَ-</w:t>
      </w:r>
      <w:r w:rsidR="000602D9" w:rsidRPr="00D6641A">
        <w:rPr>
          <w:rFonts w:ascii="Traditional Arabic" w:hAnsi="Traditional Arabic" w:cs="Traditional Arabic"/>
          <w:sz w:val="34"/>
          <w:szCs w:val="34"/>
          <w:rtl/>
        </w:rPr>
        <w:t>،</w:t>
      </w:r>
      <w:r w:rsidRPr="00D6641A">
        <w:rPr>
          <w:rFonts w:ascii="Traditional Arabic" w:hAnsi="Traditional Arabic" w:cs="Traditional Arabic"/>
          <w:sz w:val="34"/>
          <w:szCs w:val="34"/>
          <w:rtl/>
        </w:rPr>
        <w:t xml:space="preserve"> وكانوا يكرهون التَّحاكم إلى الرَّسول، وإلى ما جاء به الرسول -صَلَّى اللهُ عَلَيْهِ وَسَلَّمَ-، فكانوا يُريدون أن يجمعوا بين الأمري، فيقولون: نحن نؤمن بما أنزل الله، ونؤمن بما جاء في الإسلام، وفي نفس الوقت يُريدون أن يتحاكموا إلى الطاغوت، والله -عَزَّ وَجلَّ- يقول:</w:t>
      </w:r>
      <w:r w:rsidR="000602D9" w:rsidRPr="00D6641A">
        <w:rPr>
          <w:rFonts w:ascii="Traditional Arabic" w:hAnsi="Traditional Arabic" w:cs="Traditional Arabic"/>
          <w:sz w:val="34"/>
          <w:szCs w:val="34"/>
          <w:rtl/>
        </w:rPr>
        <w:t xml:space="preserve"> </w:t>
      </w:r>
      <w:r w:rsidR="000602D9" w:rsidRPr="00D6641A">
        <w:rPr>
          <w:rFonts w:ascii="Traditional Arabic" w:hAnsi="Traditional Arabic" w:cs="Traditional Arabic"/>
          <w:color w:val="FF0000"/>
          <w:sz w:val="34"/>
          <w:szCs w:val="34"/>
          <w:rtl/>
        </w:rPr>
        <w:t>﴿</w:t>
      </w:r>
      <w:r w:rsidRPr="00D6641A">
        <w:rPr>
          <w:rFonts w:ascii="Traditional Arabic" w:hAnsi="Traditional Arabic" w:cs="Traditional Arabic"/>
          <w:color w:val="FF0000"/>
          <w:sz w:val="34"/>
          <w:szCs w:val="34"/>
          <w:rtl/>
        </w:rPr>
        <w:t>وَقَدْ أُمِرُوا أَن يَكْفُرُوا بِهِ وَيُرِيدُ الشَّيْطَانُ أَن يُضِلَّهُمْ ضَلَالاً بَعِيدًا • وَإِذَا قِيلَ لَهُمْ تَعَالَوْا إِلَى مَا أَنزَلَ اللَّهُ وَإِلَى الرَّسُولِ رَأَيْتَ الْمُنَافِقِينَ يَصُدُّونَ عَنكَ صُدُودًا</w:t>
      </w:r>
      <w:r w:rsidR="000602D9" w:rsidRPr="00D6641A">
        <w:rPr>
          <w:rFonts w:ascii="Traditional Arabic" w:hAnsi="Traditional Arabic" w:cs="Traditional Arabic"/>
          <w:color w:val="FF0000"/>
          <w:sz w:val="34"/>
          <w:szCs w:val="34"/>
          <w:rtl/>
        </w:rPr>
        <w:t>﴾</w:t>
      </w:r>
      <w:r w:rsidR="000602D9" w:rsidRPr="00D6641A">
        <w:rPr>
          <w:rFonts w:ascii="Traditional Arabic" w:hAnsi="Traditional Arabic" w:cs="Traditional Arabic"/>
          <w:sz w:val="34"/>
          <w:szCs w:val="34"/>
          <w:rtl/>
        </w:rPr>
        <w:t>،</w:t>
      </w:r>
      <w:r w:rsidRPr="00D6641A">
        <w:rPr>
          <w:rFonts w:ascii="Traditional Arabic" w:hAnsi="Traditional Arabic" w:cs="Traditional Arabic"/>
          <w:sz w:val="34"/>
          <w:szCs w:val="34"/>
          <w:rtl/>
        </w:rPr>
        <w:t xml:space="preserve"> </w:t>
      </w:r>
      <w:bookmarkStart w:id="0" w:name="_Hlk56283728"/>
      <w:r w:rsidRPr="00D6641A">
        <w:rPr>
          <w:rFonts w:ascii="Traditional Arabic" w:hAnsi="Traditional Arabic" w:cs="Traditional Arabic"/>
          <w:sz w:val="34"/>
          <w:szCs w:val="34"/>
          <w:rtl/>
        </w:rPr>
        <w:t>ولهذا يجب على المسلم أن يختبر نفسه في سائر أمور الدين، في الاعتقاد في مسائل الأسماء والصفات، أو في مسائل البيع والشراء، أو في مسائل القضاء، أو في مسائل الأنكحة والطَّلاق، أو في مسائل العبادات، أو في الأمور القلبيَّة والواردات القلبيَّة والأحوال القلبية، أو في المناهج الدَّعويَّة، أو في سائر أمور الدين، فإذا كان النَّظر في القرآن وفي السنَّة وفيما قاله الله وقاله الرسول غير مرغوب عندك ولا تقبله؛ فهذا معناه أنَّك تُراجع إيمانك.</w:t>
      </w:r>
    </w:p>
    <w:bookmarkEnd w:id="0"/>
    <w:p w14:paraId="27128B29" w14:textId="7DC3C603" w:rsidR="00633664" w:rsidRPr="005E53A1" w:rsidRDefault="00633664" w:rsidP="00303F42">
      <w:pPr>
        <w:spacing w:before="120" w:after="0" w:line="240" w:lineRule="auto"/>
        <w:ind w:firstLine="432"/>
        <w:jc w:val="both"/>
        <w:rPr>
          <w:rFonts w:ascii="Traditional Arabic" w:hAnsi="Traditional Arabic" w:cs="Traditional Arabic"/>
          <w:sz w:val="34"/>
          <w:szCs w:val="34"/>
          <w:rtl/>
        </w:rPr>
      </w:pPr>
      <w:r w:rsidRPr="005E53A1">
        <w:rPr>
          <w:rFonts w:ascii="Traditional Arabic" w:hAnsi="Traditional Arabic" w:cs="Traditional Arabic"/>
          <w:sz w:val="34"/>
          <w:szCs w:val="34"/>
          <w:rtl/>
        </w:rPr>
        <w:t>قال تعالى:</w:t>
      </w:r>
      <w:r w:rsidR="000602D9" w:rsidRPr="005E53A1">
        <w:rPr>
          <w:rFonts w:ascii="Traditional Arabic" w:hAnsi="Traditional Arabic" w:cs="Traditional Arabic"/>
          <w:sz w:val="34"/>
          <w:szCs w:val="34"/>
          <w:rtl/>
        </w:rPr>
        <w:t xml:space="preserve"> </w:t>
      </w:r>
      <w:r w:rsidR="000602D9" w:rsidRPr="005E53A1">
        <w:rPr>
          <w:rFonts w:ascii="Traditional Arabic" w:hAnsi="Traditional Arabic" w:cs="Traditional Arabic"/>
          <w:color w:val="FF0000"/>
          <w:sz w:val="34"/>
          <w:szCs w:val="34"/>
          <w:rtl/>
        </w:rPr>
        <w:t>﴿</w:t>
      </w:r>
      <w:r w:rsidRPr="005E53A1">
        <w:rPr>
          <w:rFonts w:ascii="Traditional Arabic" w:hAnsi="Traditional Arabic" w:cs="Traditional Arabic"/>
          <w:color w:val="FF0000"/>
          <w:sz w:val="34"/>
          <w:szCs w:val="34"/>
          <w:rtl/>
        </w:rPr>
        <w:t>وَإِذَا قِيلَ لَهُمْ تَعَالَوْا إِلَى مَا أَنزَلَ اللَّهُ وَإِلَى الرَّسُولِ رَأَيْتَ الْمُنَافِقِينَ يَصُدُّونَ عَنكَ صُدُودًا</w:t>
      </w:r>
      <w:r w:rsidR="000602D9" w:rsidRPr="005E53A1">
        <w:rPr>
          <w:rFonts w:ascii="Traditional Arabic" w:hAnsi="Traditional Arabic" w:cs="Traditional Arabic"/>
          <w:color w:val="FF0000"/>
          <w:sz w:val="34"/>
          <w:szCs w:val="34"/>
          <w:rtl/>
        </w:rPr>
        <w:t>﴾</w:t>
      </w:r>
      <w:r w:rsidR="000602D9" w:rsidRPr="005E53A1">
        <w:rPr>
          <w:rFonts w:ascii="Traditional Arabic" w:hAnsi="Traditional Arabic" w:cs="Traditional Arabic"/>
          <w:sz w:val="34"/>
          <w:szCs w:val="34"/>
          <w:rtl/>
        </w:rPr>
        <w:t>،</w:t>
      </w:r>
      <w:r w:rsidRPr="005E53A1">
        <w:rPr>
          <w:rFonts w:ascii="Traditional Arabic" w:hAnsi="Traditional Arabic" w:cs="Traditional Arabic"/>
          <w:sz w:val="34"/>
          <w:szCs w:val="34"/>
          <w:rtl/>
        </w:rPr>
        <w:t xml:space="preserve"> أي: يصدُّون عن الرسول، والمؤمن لا يصد عن الرسول؛ بل يفرح بما قاله الرسول، ويُؤمن بما قاله الرسول، ويعمل بما قاله الرسول -صَلَّى اللهُ عَلَيْهِ وَسَلَّمَ.</w:t>
      </w:r>
    </w:p>
    <w:p w14:paraId="0D7163A9" w14:textId="10AA312E" w:rsidR="00633664" w:rsidRPr="005E53A1" w:rsidRDefault="00633664" w:rsidP="00303F42">
      <w:pPr>
        <w:spacing w:before="120" w:after="0" w:line="240" w:lineRule="auto"/>
        <w:ind w:firstLine="432"/>
        <w:jc w:val="both"/>
        <w:rPr>
          <w:rFonts w:ascii="Traditional Arabic" w:hAnsi="Traditional Arabic" w:cs="Traditional Arabic"/>
          <w:sz w:val="34"/>
          <w:szCs w:val="34"/>
          <w:rtl/>
        </w:rPr>
      </w:pPr>
      <w:r w:rsidRPr="005E53A1">
        <w:rPr>
          <w:rFonts w:ascii="Traditional Arabic" w:hAnsi="Traditional Arabic" w:cs="Traditional Arabic"/>
          <w:sz w:val="34"/>
          <w:szCs w:val="34"/>
          <w:rtl/>
        </w:rPr>
        <w:t>فهدَّدهم الله فقال:</w:t>
      </w:r>
      <w:r w:rsidR="000602D9" w:rsidRPr="005E53A1">
        <w:rPr>
          <w:rFonts w:ascii="Traditional Arabic" w:hAnsi="Traditional Arabic" w:cs="Traditional Arabic"/>
          <w:sz w:val="34"/>
          <w:szCs w:val="34"/>
          <w:rtl/>
        </w:rPr>
        <w:t xml:space="preserve"> </w:t>
      </w:r>
      <w:r w:rsidR="000602D9" w:rsidRPr="005E53A1">
        <w:rPr>
          <w:rFonts w:ascii="Traditional Arabic" w:hAnsi="Traditional Arabic" w:cs="Traditional Arabic"/>
          <w:color w:val="FF0000"/>
          <w:sz w:val="34"/>
          <w:szCs w:val="34"/>
          <w:rtl/>
        </w:rPr>
        <w:t>﴿</w:t>
      </w:r>
      <w:r w:rsidRPr="005E53A1">
        <w:rPr>
          <w:rFonts w:ascii="Traditional Arabic" w:hAnsi="Traditional Arabic" w:cs="Traditional Arabic"/>
          <w:color w:val="FF0000"/>
          <w:sz w:val="34"/>
          <w:szCs w:val="34"/>
          <w:rtl/>
        </w:rPr>
        <w:t>فَكَيْفَ إِذَا أَصَابَتْهُم مُّصِيبَةٌ بِمَا قَدَّمَتْ أَيْدِيهِمْ ثُمَّ جَاءُوكَ يَحْلِفُونَ بِاللَّهِ إِنْ أَرَدْنَا إِلَّا إِحْسَانًا وَتَوْفِيقًا</w:t>
      </w:r>
      <w:r w:rsidR="000602D9" w:rsidRPr="005E53A1">
        <w:rPr>
          <w:rFonts w:ascii="Traditional Arabic" w:hAnsi="Traditional Arabic" w:cs="Traditional Arabic"/>
          <w:color w:val="FF0000"/>
          <w:sz w:val="34"/>
          <w:szCs w:val="34"/>
          <w:rtl/>
        </w:rPr>
        <w:t>﴾</w:t>
      </w:r>
      <w:r w:rsidR="000602D9" w:rsidRPr="005E53A1">
        <w:rPr>
          <w:rFonts w:ascii="Traditional Arabic" w:hAnsi="Traditional Arabic" w:cs="Traditional Arabic"/>
          <w:sz w:val="34"/>
          <w:szCs w:val="34"/>
          <w:rtl/>
        </w:rPr>
        <w:t>،</w:t>
      </w:r>
      <w:r w:rsidRPr="005E53A1">
        <w:rPr>
          <w:rFonts w:ascii="Traditional Arabic" w:hAnsi="Traditional Arabic" w:cs="Traditional Arabic"/>
          <w:sz w:val="34"/>
          <w:szCs w:val="34"/>
          <w:rtl/>
        </w:rPr>
        <w:t xml:space="preserve"> وسيشرح الشيخ أنَّ هذه حجَّة المنافقين على عهد الرسول -صَلَّى اللهُ عَلَيْهِ وَسَلَّمَ- وتتكرَّر هذه الحجَّة عندَ مَن في قلبه نفاق، فهو ي</w:t>
      </w:r>
      <w:r w:rsidR="005E53A1" w:rsidRPr="005E53A1">
        <w:rPr>
          <w:rFonts w:ascii="Traditional Arabic" w:hAnsi="Traditional Arabic" w:cs="Traditional Arabic" w:hint="cs"/>
          <w:sz w:val="34"/>
          <w:szCs w:val="34"/>
          <w:rtl/>
        </w:rPr>
        <w:t>ت</w:t>
      </w:r>
      <w:r w:rsidRPr="005E53A1">
        <w:rPr>
          <w:rFonts w:ascii="Traditional Arabic" w:hAnsi="Traditional Arabic" w:cs="Traditional Arabic"/>
          <w:sz w:val="34"/>
          <w:szCs w:val="34"/>
          <w:rtl/>
        </w:rPr>
        <w:t>ظاهر بأنَّه يقبل الشرع، ويُريد ما خالف الشَّرع، فإذا أُحرِجَ قال: أريد أن أُوفِّق بين الشَّرع وبين ما خالفه من هذه الأمور، فهذه حجَّة غير م</w:t>
      </w:r>
      <w:r w:rsidR="00AD5843">
        <w:rPr>
          <w:rFonts w:ascii="Traditional Arabic" w:hAnsi="Traditional Arabic" w:cs="Traditional Arabic" w:hint="cs"/>
          <w:sz w:val="34"/>
          <w:szCs w:val="34"/>
          <w:rtl/>
        </w:rPr>
        <w:t>َ</w:t>
      </w:r>
      <w:r w:rsidRPr="005E53A1">
        <w:rPr>
          <w:rFonts w:ascii="Traditional Arabic" w:hAnsi="Traditional Arabic" w:cs="Traditional Arabic"/>
          <w:sz w:val="34"/>
          <w:szCs w:val="34"/>
          <w:rtl/>
        </w:rPr>
        <w:t>قبولة، ولو كانت هذه الحجَّة صحيحة لأثنى الله عليهم.</w:t>
      </w:r>
    </w:p>
    <w:p w14:paraId="520913F9" w14:textId="6301B383" w:rsidR="00633664" w:rsidRPr="005E53A1" w:rsidRDefault="005E53A1" w:rsidP="00303F42">
      <w:pPr>
        <w:spacing w:before="120" w:after="0" w:line="240" w:lineRule="auto"/>
        <w:ind w:firstLine="432"/>
        <w:jc w:val="both"/>
        <w:rPr>
          <w:rFonts w:ascii="Traditional Arabic" w:hAnsi="Traditional Arabic" w:cs="Traditional Arabic"/>
          <w:color w:val="0000FF"/>
          <w:sz w:val="34"/>
          <w:szCs w:val="34"/>
          <w:rtl/>
        </w:rPr>
      </w:pPr>
      <w:r>
        <w:rPr>
          <w:rFonts w:ascii="Traditional Arabic" w:hAnsi="Traditional Arabic" w:cs="Traditional Arabic"/>
          <w:sz w:val="34"/>
          <w:szCs w:val="34"/>
          <w:rtl/>
        </w:rPr>
        <w:t>{</w:t>
      </w:r>
      <w:r w:rsidR="00633664" w:rsidRPr="005E53A1">
        <w:rPr>
          <w:rFonts w:ascii="Traditional Arabic" w:hAnsi="Traditional Arabic" w:cs="Traditional Arabic"/>
          <w:sz w:val="34"/>
          <w:szCs w:val="34"/>
          <w:rtl/>
        </w:rPr>
        <w:t xml:space="preserve">قال المؤلف -رَحِمَهُ اللهُ تَعَالَى: </w:t>
      </w:r>
      <w:r w:rsidR="00633664" w:rsidRPr="005E53A1">
        <w:rPr>
          <w:rFonts w:ascii="Traditional Arabic" w:hAnsi="Traditional Arabic" w:cs="Traditional Arabic"/>
          <w:color w:val="0000FF"/>
          <w:sz w:val="34"/>
          <w:szCs w:val="34"/>
          <w:rtl/>
        </w:rPr>
        <w:t>(فَإِنَّ هَؤُلَاءِ إِذَا دُعُوا إِلَى مَا أَنْزَلَ اَللَّهُ مِنْ اَلْكِتَابِ وَإِلَى اَلرَّسُولِ- وَالدُّعَاءِ بَعْدَ وَفَاتِهِ هُوَ اَلدُّعَاءُ إِلَى سُنَّتِهِ- أَعْرَضُوا عَنْ ذَلِكَ وَهُمْ يَقُولُونَ: إِنَّا قَصَدْنَا اَلْإِحْسَانَ عِلْمًا وَعَمَلاً بِهَذِهِ اَلطَّرِيقِ اَلَّتِي سَلَكْنَاهَا</w:t>
      </w:r>
      <w:r w:rsidR="000602D9" w:rsidRPr="005E53A1">
        <w:rPr>
          <w:rFonts w:ascii="Traditional Arabic" w:hAnsi="Traditional Arabic" w:cs="Traditional Arabic"/>
          <w:color w:val="0000FF"/>
          <w:sz w:val="34"/>
          <w:szCs w:val="34"/>
          <w:rtl/>
        </w:rPr>
        <w:t>،</w:t>
      </w:r>
      <w:r w:rsidR="00633664" w:rsidRPr="005E53A1">
        <w:rPr>
          <w:rFonts w:ascii="Traditional Arabic" w:hAnsi="Traditional Arabic" w:cs="Traditional Arabic"/>
          <w:color w:val="0000FF"/>
          <w:sz w:val="34"/>
          <w:szCs w:val="34"/>
          <w:rtl/>
        </w:rPr>
        <w:t xml:space="preserve"> وَالتَّوْفِيقُ بَيْنَ اَلدَّلَائِلِ اَلْعَقْلِيَّةِ وَالنَّقْلِيَّةِ.</w:t>
      </w:r>
    </w:p>
    <w:p w14:paraId="41501F88" w14:textId="16532388" w:rsidR="00633664" w:rsidRPr="005E53A1" w:rsidRDefault="00633664" w:rsidP="00303F42">
      <w:pPr>
        <w:spacing w:before="120" w:after="0" w:line="240" w:lineRule="auto"/>
        <w:ind w:firstLine="432"/>
        <w:jc w:val="both"/>
        <w:rPr>
          <w:rFonts w:ascii="Traditional Arabic" w:hAnsi="Traditional Arabic" w:cs="Traditional Arabic"/>
          <w:sz w:val="34"/>
          <w:szCs w:val="34"/>
          <w:rtl/>
        </w:rPr>
      </w:pPr>
      <w:r w:rsidRPr="005E53A1">
        <w:rPr>
          <w:rFonts w:ascii="Traditional Arabic" w:hAnsi="Traditional Arabic" w:cs="Traditional Arabic"/>
          <w:color w:val="0000FF"/>
          <w:sz w:val="34"/>
          <w:szCs w:val="34"/>
          <w:rtl/>
        </w:rPr>
        <w:lastRenderedPageBreak/>
        <w:t>ثُمَّ عَامَّةُ هَذِهِ اَلشُّبُهَاتِ اَلَّتِي يُسَمُّونَهَا دَلَائِلَ إِنَّمَا تَقَلَّدُوا أَكْثَرَهَا عَنْ طَوَاغِيتِ اَلْمُشْرِكِينَ أَوْ اَلصَّابِئِينَ</w:t>
      </w:r>
      <w:r w:rsidR="000602D9" w:rsidRPr="005E53A1">
        <w:rPr>
          <w:rFonts w:ascii="Traditional Arabic" w:hAnsi="Traditional Arabic" w:cs="Traditional Arabic"/>
          <w:color w:val="0000FF"/>
          <w:sz w:val="34"/>
          <w:szCs w:val="34"/>
          <w:rtl/>
        </w:rPr>
        <w:t>،</w:t>
      </w:r>
      <w:r w:rsidRPr="005E53A1">
        <w:rPr>
          <w:rFonts w:ascii="Traditional Arabic" w:hAnsi="Traditional Arabic" w:cs="Traditional Arabic"/>
          <w:color w:val="0000FF"/>
          <w:sz w:val="34"/>
          <w:szCs w:val="34"/>
          <w:rtl/>
        </w:rPr>
        <w:t xml:space="preserve"> أَوْ بَعْضِ وَرَثَتِهِمْ اَلَّذِينَ أُمِرُوا أَنْ يَكْفُرُوا بِهِمْ</w:t>
      </w:r>
      <w:r w:rsidR="000602D9" w:rsidRPr="005E53A1">
        <w:rPr>
          <w:rFonts w:ascii="Traditional Arabic" w:hAnsi="Traditional Arabic" w:cs="Traditional Arabic"/>
          <w:color w:val="0000FF"/>
          <w:sz w:val="34"/>
          <w:szCs w:val="34"/>
          <w:rtl/>
        </w:rPr>
        <w:t>،</w:t>
      </w:r>
      <w:r w:rsidRPr="005E53A1">
        <w:rPr>
          <w:rFonts w:ascii="Traditional Arabic" w:hAnsi="Traditional Arabic" w:cs="Traditional Arabic"/>
          <w:color w:val="0000FF"/>
          <w:sz w:val="34"/>
          <w:szCs w:val="34"/>
          <w:rtl/>
        </w:rPr>
        <w:t xml:space="preserve"> مِثْلَ فُلَانٍ وَفُلَانٍ</w:t>
      </w:r>
      <w:r w:rsidR="000602D9" w:rsidRPr="005E53A1">
        <w:rPr>
          <w:rFonts w:ascii="Traditional Arabic" w:hAnsi="Traditional Arabic" w:cs="Traditional Arabic"/>
          <w:color w:val="0000FF"/>
          <w:sz w:val="34"/>
          <w:szCs w:val="34"/>
          <w:rtl/>
        </w:rPr>
        <w:t>،</w:t>
      </w:r>
      <w:r w:rsidRPr="005E53A1">
        <w:rPr>
          <w:rFonts w:ascii="Traditional Arabic" w:hAnsi="Traditional Arabic" w:cs="Traditional Arabic"/>
          <w:color w:val="0000FF"/>
          <w:sz w:val="34"/>
          <w:szCs w:val="34"/>
          <w:rtl/>
        </w:rPr>
        <w:t xml:space="preserve"> أَوْ عَنْ مَنْ قَالَ كَقَوْلِهِمْ لِتَشَابُهِ قُلُوبِهِمْ</w:t>
      </w:r>
      <w:r w:rsidR="000602D9" w:rsidRPr="005E53A1">
        <w:rPr>
          <w:rFonts w:ascii="Traditional Arabic" w:hAnsi="Traditional Arabic" w:cs="Traditional Arabic"/>
          <w:color w:val="0000FF"/>
          <w:sz w:val="34"/>
          <w:szCs w:val="34"/>
          <w:rtl/>
        </w:rPr>
        <w:t xml:space="preserve"> </w:t>
      </w:r>
      <w:r w:rsidR="000602D9" w:rsidRPr="005E53A1">
        <w:rPr>
          <w:rFonts w:ascii="Traditional Arabic" w:hAnsi="Traditional Arabic" w:cs="Traditional Arabic"/>
          <w:color w:val="FF0000"/>
          <w:sz w:val="34"/>
          <w:szCs w:val="34"/>
          <w:rtl/>
        </w:rPr>
        <w:t>﴿</w:t>
      </w:r>
      <w:r w:rsidRPr="005E53A1">
        <w:rPr>
          <w:rFonts w:ascii="Traditional Arabic" w:hAnsi="Traditional Arabic" w:cs="Traditional Arabic"/>
          <w:color w:val="FF0000"/>
          <w:sz w:val="34"/>
          <w:szCs w:val="34"/>
          <w:rtl/>
        </w:rPr>
        <w:t>فَلَا وَرَبِّكَ لَا يُؤْمِنُونَ حَتَّى يُحَكِّمُوكَ فِيمَا شَجَرَ بَيْنَهُمْ ثُمَّ لَا يَجِدُوا فِي أَنفُسِهِمْ حَرَجًا مِّمَّا قَضَيْتَ وَيُسَلِّمُوا تَسْلِيمًا</w:t>
      </w:r>
      <w:r w:rsidR="000602D9" w:rsidRPr="005E53A1">
        <w:rPr>
          <w:rFonts w:ascii="Traditional Arabic" w:hAnsi="Traditional Arabic" w:cs="Traditional Arabic"/>
          <w:color w:val="FF0000"/>
          <w:sz w:val="34"/>
          <w:szCs w:val="34"/>
          <w:rtl/>
        </w:rPr>
        <w:t>﴾</w:t>
      </w:r>
      <w:r w:rsidR="000602D9" w:rsidRPr="005E53A1">
        <w:rPr>
          <w:rFonts w:ascii="Traditional Arabic" w:hAnsi="Traditional Arabic" w:cs="Traditional Arabic"/>
          <w:color w:val="0000FF"/>
          <w:sz w:val="34"/>
          <w:szCs w:val="34"/>
          <w:rtl/>
        </w:rPr>
        <w:t xml:space="preserve"> </w:t>
      </w:r>
      <w:r w:rsidRPr="005E53A1">
        <w:rPr>
          <w:rFonts w:ascii="Traditional Arabic" w:hAnsi="Traditional Arabic" w:cs="Traditional Arabic"/>
          <w:color w:val="0000FF"/>
          <w:rtl/>
        </w:rPr>
        <w:t>[النساء:65]</w:t>
      </w:r>
      <w:r w:rsidR="000602D9" w:rsidRPr="005E53A1">
        <w:rPr>
          <w:rFonts w:ascii="Traditional Arabic" w:hAnsi="Traditional Arabic" w:cs="Traditional Arabic"/>
          <w:color w:val="0000FF"/>
          <w:sz w:val="34"/>
          <w:szCs w:val="34"/>
          <w:rtl/>
        </w:rPr>
        <w:t xml:space="preserve">، </w:t>
      </w:r>
      <w:r w:rsidR="000602D9" w:rsidRPr="005E53A1">
        <w:rPr>
          <w:rFonts w:ascii="Traditional Arabic" w:hAnsi="Traditional Arabic" w:cs="Traditional Arabic"/>
          <w:color w:val="FF0000"/>
          <w:sz w:val="34"/>
          <w:szCs w:val="34"/>
          <w:rtl/>
        </w:rPr>
        <w:t>﴿</w:t>
      </w:r>
      <w:r w:rsidRPr="005E53A1">
        <w:rPr>
          <w:rFonts w:ascii="Traditional Arabic" w:hAnsi="Traditional Arabic" w:cs="Traditional Arabic"/>
          <w:color w:val="FF0000"/>
          <w:sz w:val="34"/>
          <w:szCs w:val="34"/>
          <w:rtl/>
        </w:rPr>
        <w:t>كَانَ النَّاسُ أُمَّةً وَاحِدَةً فَبَعَثَ اللَّهُ النَّبِيِّينَ مُبَشِّرِينَ وَمُنذِرِينَ وَأَنزَلَ مَعَهُمُ الْكِتَابَ بِالْحَقِّ لِيَحْكُمَ بَيْنَ النَّاسِ فِيمَا اخْتَلَفُوا فِيهِ وَمَا اخْتَلَفَ فِيهِ إِلَّا الَّذِينَ أُوتُوهُ مِن بَعْدِ مَا جَاءَتْهُمُ الْبَيِّنَاتُ بَغْيًا بَيْنَهُمْ فَهَدَى اللَّهُ الَّذِينَ آمَنُوا لِمَا اخْتَلَفُوا فِيهِ مِنَ الْحَقِّ بِإِذْنِهِ..</w:t>
      </w:r>
      <w:r w:rsidR="000602D9" w:rsidRPr="005E53A1">
        <w:rPr>
          <w:rFonts w:ascii="Traditional Arabic" w:hAnsi="Traditional Arabic" w:cs="Traditional Arabic"/>
          <w:color w:val="FF0000"/>
          <w:sz w:val="34"/>
          <w:szCs w:val="34"/>
          <w:rtl/>
        </w:rPr>
        <w:t>﴾</w:t>
      </w:r>
      <w:r w:rsidR="000602D9" w:rsidRPr="005E53A1">
        <w:rPr>
          <w:rFonts w:ascii="Traditional Arabic" w:hAnsi="Traditional Arabic" w:cs="Traditional Arabic"/>
          <w:color w:val="0000FF"/>
          <w:sz w:val="34"/>
          <w:szCs w:val="34"/>
          <w:rtl/>
        </w:rPr>
        <w:t xml:space="preserve"> </w:t>
      </w:r>
      <w:r w:rsidRPr="005E53A1">
        <w:rPr>
          <w:rFonts w:ascii="Traditional Arabic" w:hAnsi="Traditional Arabic" w:cs="Traditional Arabic"/>
          <w:color w:val="0000FF"/>
          <w:rtl/>
        </w:rPr>
        <w:t>[البقرة:213]</w:t>
      </w:r>
      <w:r w:rsidRPr="005E53A1">
        <w:rPr>
          <w:rFonts w:ascii="Traditional Arabic" w:hAnsi="Traditional Arabic" w:cs="Traditional Arabic"/>
          <w:color w:val="0000FF"/>
          <w:sz w:val="34"/>
          <w:szCs w:val="34"/>
          <w:rtl/>
        </w:rPr>
        <w:t>)</w:t>
      </w:r>
      <w:r w:rsidRPr="005E53A1">
        <w:rPr>
          <w:rFonts w:ascii="Traditional Arabic" w:hAnsi="Traditional Arabic" w:cs="Traditional Arabic"/>
          <w:sz w:val="34"/>
          <w:szCs w:val="34"/>
          <w:rtl/>
        </w:rPr>
        <w:t>}.</w:t>
      </w:r>
    </w:p>
    <w:p w14:paraId="39D689B6" w14:textId="77777777" w:rsidR="00633664" w:rsidRPr="005E53A1" w:rsidRDefault="00633664" w:rsidP="00303F42">
      <w:pPr>
        <w:spacing w:before="120" w:after="0" w:line="240" w:lineRule="auto"/>
        <w:ind w:firstLine="432"/>
        <w:jc w:val="both"/>
        <w:rPr>
          <w:rFonts w:ascii="Traditional Arabic" w:hAnsi="Traditional Arabic" w:cs="Traditional Arabic"/>
          <w:sz w:val="34"/>
          <w:szCs w:val="34"/>
          <w:rtl/>
        </w:rPr>
      </w:pPr>
      <w:r w:rsidRPr="005E53A1">
        <w:rPr>
          <w:rFonts w:ascii="Traditional Arabic" w:hAnsi="Traditional Arabic" w:cs="Traditional Arabic"/>
          <w:sz w:val="34"/>
          <w:szCs w:val="34"/>
          <w:rtl/>
        </w:rPr>
        <w:t>هذه حجَّتهم وهي قولهم: إن أردنا إلَّا إحسانًا وتوفيقًا.</w:t>
      </w:r>
    </w:p>
    <w:p w14:paraId="766DD4C5" w14:textId="77777777" w:rsidR="00633664" w:rsidRPr="005E53A1" w:rsidRDefault="00633664" w:rsidP="00303F42">
      <w:pPr>
        <w:spacing w:before="120" w:after="0" w:line="240" w:lineRule="auto"/>
        <w:ind w:firstLine="432"/>
        <w:jc w:val="both"/>
        <w:rPr>
          <w:rFonts w:ascii="Traditional Arabic" w:hAnsi="Traditional Arabic" w:cs="Traditional Arabic"/>
          <w:sz w:val="34"/>
          <w:szCs w:val="34"/>
          <w:rtl/>
        </w:rPr>
      </w:pPr>
      <w:r w:rsidRPr="005E53A1">
        <w:rPr>
          <w:rFonts w:ascii="Traditional Arabic" w:hAnsi="Traditional Arabic" w:cs="Traditional Arabic"/>
          <w:sz w:val="34"/>
          <w:szCs w:val="34"/>
          <w:rtl/>
        </w:rPr>
        <w:t>وهنا الشيخ وضَّح أن حتَّى هؤلاء المتأخرين الذين ضلوا في باب الأسماء والصفات إذا دُعوا إلى ما قاله الله وقاله الرسول -صَلَّى اللهُ عَلَيْهِ وَسَلَّمَ- أعرضوا، فيقولون: نحن على خير، وطريقتنا أحسن، ويقولون على سبيل المثال: نحن لا نوافق الجهميَّة والمعتزلة، ولكننا أحسن حالًا منهم، فالجهميَّة والمعتزلة أخذوا بالأدلة العقليَّة فقط، أمَّا نحن فقد وفَّقنا بين الأدلَّة العقليَّة والأدلَّة النقليَّة.</w:t>
      </w:r>
    </w:p>
    <w:p w14:paraId="6E88789C" w14:textId="77777777" w:rsidR="00633664" w:rsidRPr="005E53A1" w:rsidRDefault="00633664" w:rsidP="00303F42">
      <w:pPr>
        <w:spacing w:before="120" w:after="0" w:line="240" w:lineRule="auto"/>
        <w:ind w:firstLine="432"/>
        <w:jc w:val="both"/>
        <w:rPr>
          <w:rFonts w:ascii="Traditional Arabic" w:hAnsi="Traditional Arabic" w:cs="Traditional Arabic"/>
          <w:sz w:val="34"/>
          <w:szCs w:val="34"/>
          <w:rtl/>
        </w:rPr>
      </w:pPr>
      <w:r w:rsidRPr="005E53A1">
        <w:rPr>
          <w:rFonts w:ascii="Traditional Arabic" w:hAnsi="Traditional Arabic" w:cs="Traditional Arabic"/>
          <w:sz w:val="34"/>
          <w:szCs w:val="34"/>
          <w:rtl/>
        </w:rPr>
        <w:t xml:space="preserve">فهذه هي طريق المتكلمين، أما </w:t>
      </w:r>
      <w:bookmarkStart w:id="1" w:name="_Hlk56283994"/>
      <w:r w:rsidRPr="005E53A1">
        <w:rPr>
          <w:rFonts w:ascii="Traditional Arabic" w:hAnsi="Traditional Arabic" w:cs="Traditional Arabic"/>
          <w:sz w:val="34"/>
          <w:szCs w:val="34"/>
          <w:rtl/>
        </w:rPr>
        <w:t>طريقة الفلاسفة فلا عبرة عندهم بالأدلة النقلية، وإنَّما المرجع هو العقل، وهذا أخطر، ولا تزال طريقة المتكلمين موجودة وخطرها قائم، وطريقة الفلاسفة موجودة وخطرها قائم، لأنَّها قائمة على نبذ الكتاب والسنة، والفلاسفة أخطر، وكل على ضلال.</w:t>
      </w:r>
      <w:bookmarkEnd w:id="1"/>
    </w:p>
    <w:p w14:paraId="0487DA02" w14:textId="77777777" w:rsidR="00633664" w:rsidRPr="005E53A1" w:rsidRDefault="00633664" w:rsidP="00303F42">
      <w:pPr>
        <w:spacing w:before="120" w:after="0" w:line="240" w:lineRule="auto"/>
        <w:ind w:firstLine="432"/>
        <w:jc w:val="both"/>
        <w:rPr>
          <w:rFonts w:ascii="Traditional Arabic" w:hAnsi="Traditional Arabic" w:cs="Traditional Arabic"/>
          <w:sz w:val="34"/>
          <w:szCs w:val="34"/>
          <w:rtl/>
        </w:rPr>
      </w:pPr>
      <w:r w:rsidRPr="005E53A1">
        <w:rPr>
          <w:rFonts w:ascii="Traditional Arabic" w:hAnsi="Traditional Arabic" w:cs="Traditional Arabic"/>
          <w:sz w:val="34"/>
          <w:szCs w:val="34"/>
          <w:rtl/>
        </w:rPr>
        <w:t>والمتكلمون الذين من أهل الإسلام ظنُّوا أنَّ تلك الأدلة العقلية صحيحة، ويجب العمل بها، وأغلبها شبهات حقيقةً.</w:t>
      </w:r>
    </w:p>
    <w:p w14:paraId="6AC33067" w14:textId="5F3427C7" w:rsidR="00633664" w:rsidRPr="005E53A1" w:rsidRDefault="000602D9" w:rsidP="00303F42">
      <w:pPr>
        <w:spacing w:before="120" w:after="0" w:line="240" w:lineRule="auto"/>
        <w:ind w:firstLine="432"/>
        <w:jc w:val="both"/>
        <w:rPr>
          <w:rFonts w:ascii="Traditional Arabic" w:hAnsi="Traditional Arabic" w:cs="Traditional Arabic"/>
          <w:sz w:val="34"/>
          <w:szCs w:val="34"/>
          <w:rtl/>
        </w:rPr>
      </w:pPr>
      <w:r w:rsidRPr="005E53A1">
        <w:rPr>
          <w:rFonts w:ascii="Traditional Arabic" w:hAnsi="Traditional Arabic" w:cs="Traditional Arabic"/>
          <w:sz w:val="34"/>
          <w:szCs w:val="34"/>
          <w:rtl/>
        </w:rPr>
        <w:t xml:space="preserve">{قال -رَحِمَهُ اللهُ تَعَالَى: </w:t>
      </w:r>
      <w:r w:rsidR="00633664" w:rsidRPr="005E53A1">
        <w:rPr>
          <w:rFonts w:ascii="Traditional Arabic" w:hAnsi="Traditional Arabic" w:cs="Traditional Arabic"/>
          <w:color w:val="0000FF"/>
          <w:sz w:val="34"/>
          <w:szCs w:val="34"/>
          <w:rtl/>
        </w:rPr>
        <w:t>(ثُمَّ عَامَّةُ هَذِهِ اَلشُّبُهَاتِ اَلَّتِي يُسَمُّونَهَا دَلَائِلَ)</w:t>
      </w:r>
      <w:r w:rsidR="00633664" w:rsidRPr="005E53A1">
        <w:rPr>
          <w:rFonts w:ascii="Traditional Arabic" w:hAnsi="Traditional Arabic" w:cs="Traditional Arabic"/>
          <w:sz w:val="34"/>
          <w:szCs w:val="34"/>
          <w:rtl/>
        </w:rPr>
        <w:t>، هي في الحقيقة شبهات.</w:t>
      </w:r>
    </w:p>
    <w:p w14:paraId="5D24C9AA" w14:textId="52F47F8F" w:rsidR="00633664" w:rsidRPr="005E53A1" w:rsidRDefault="00633664" w:rsidP="00303F42">
      <w:pPr>
        <w:spacing w:before="120" w:after="0" w:line="240" w:lineRule="auto"/>
        <w:ind w:firstLine="432"/>
        <w:jc w:val="both"/>
        <w:rPr>
          <w:rFonts w:ascii="Traditional Arabic" w:hAnsi="Traditional Arabic" w:cs="Traditional Arabic"/>
          <w:sz w:val="34"/>
          <w:szCs w:val="34"/>
          <w:rtl/>
        </w:rPr>
      </w:pPr>
      <w:r w:rsidRPr="00AD5843">
        <w:rPr>
          <w:rFonts w:ascii="Traditional Arabic" w:hAnsi="Traditional Arabic" w:cs="Traditional Arabic"/>
          <w:b/>
          <w:bCs/>
          <w:sz w:val="34"/>
          <w:szCs w:val="34"/>
          <w:rtl/>
        </w:rPr>
        <w:t>ومن أسباب انحرافهم</w:t>
      </w:r>
      <w:r w:rsidRPr="005E53A1">
        <w:rPr>
          <w:rFonts w:ascii="Traditional Arabic" w:hAnsi="Traditional Arabic" w:cs="Traditional Arabic"/>
          <w:sz w:val="34"/>
          <w:szCs w:val="34"/>
          <w:rtl/>
        </w:rPr>
        <w:t xml:space="preserve">: أنَّهم توهَّموا أشياء ظنُّوها دلائل، ولهذا قال الشيخ إنَّ هذه </w:t>
      </w:r>
      <w:r w:rsidR="00AD5843">
        <w:rPr>
          <w:rFonts w:ascii="Traditional Arabic" w:hAnsi="Traditional Arabic" w:cs="Traditional Arabic" w:hint="cs"/>
          <w:sz w:val="34"/>
          <w:szCs w:val="34"/>
          <w:rtl/>
        </w:rPr>
        <w:t>شبهات</w:t>
      </w:r>
      <w:r w:rsidRPr="005E53A1">
        <w:rPr>
          <w:rFonts w:ascii="Traditional Arabic" w:hAnsi="Traditional Arabic" w:cs="Traditional Arabic"/>
          <w:sz w:val="34"/>
          <w:szCs w:val="34"/>
          <w:rtl/>
        </w:rPr>
        <w:t xml:space="preserve"> وليست </w:t>
      </w:r>
      <w:r w:rsidR="00AD5843">
        <w:rPr>
          <w:rFonts w:ascii="Traditional Arabic" w:hAnsi="Traditional Arabic" w:cs="Traditional Arabic" w:hint="cs"/>
          <w:sz w:val="34"/>
          <w:szCs w:val="34"/>
          <w:rtl/>
        </w:rPr>
        <w:t>دلائل</w:t>
      </w:r>
      <w:r w:rsidRPr="005E53A1">
        <w:rPr>
          <w:rFonts w:ascii="Traditional Arabic" w:hAnsi="Traditional Arabic" w:cs="Traditional Arabic"/>
          <w:sz w:val="34"/>
          <w:szCs w:val="34"/>
          <w:rtl/>
        </w:rPr>
        <w:t>.</w:t>
      </w:r>
    </w:p>
    <w:p w14:paraId="67596E53" w14:textId="08CE82D8" w:rsidR="00633664" w:rsidRPr="005E53A1" w:rsidRDefault="000602D9" w:rsidP="00303F42">
      <w:pPr>
        <w:spacing w:before="120" w:after="0" w:line="240" w:lineRule="auto"/>
        <w:ind w:firstLine="432"/>
        <w:jc w:val="both"/>
        <w:rPr>
          <w:rFonts w:ascii="Traditional Arabic" w:hAnsi="Traditional Arabic" w:cs="Traditional Arabic"/>
          <w:sz w:val="34"/>
          <w:szCs w:val="34"/>
          <w:rtl/>
        </w:rPr>
      </w:pPr>
      <w:r w:rsidRPr="005E53A1">
        <w:rPr>
          <w:rFonts w:ascii="Traditional Arabic" w:hAnsi="Traditional Arabic" w:cs="Traditional Arabic"/>
          <w:sz w:val="34"/>
          <w:szCs w:val="34"/>
          <w:rtl/>
        </w:rPr>
        <w:t xml:space="preserve">{قال -رَحِمَهُ اللهُ تَعَالَى: </w:t>
      </w:r>
      <w:r w:rsidRPr="005E53A1">
        <w:rPr>
          <w:rFonts w:ascii="Traditional Arabic" w:hAnsi="Traditional Arabic" w:cs="Traditional Arabic"/>
          <w:color w:val="0000FF"/>
          <w:sz w:val="34"/>
          <w:szCs w:val="34"/>
          <w:rtl/>
        </w:rPr>
        <w:t>(</w:t>
      </w:r>
      <w:r w:rsidR="00633664" w:rsidRPr="005E53A1">
        <w:rPr>
          <w:rFonts w:ascii="Traditional Arabic" w:hAnsi="Traditional Arabic" w:cs="Traditional Arabic"/>
          <w:color w:val="0000FF"/>
          <w:sz w:val="34"/>
          <w:szCs w:val="34"/>
          <w:rtl/>
        </w:rPr>
        <w:t>إِنَّمَا تَقَلَّدُوا أَكْثَرَهَا عَنْ طَوَاغِيتِ)</w:t>
      </w:r>
      <w:r w:rsidR="00633664" w:rsidRPr="005E53A1">
        <w:rPr>
          <w:rFonts w:ascii="Traditional Arabic" w:hAnsi="Traditional Arabic" w:cs="Traditional Arabic"/>
          <w:sz w:val="34"/>
          <w:szCs w:val="34"/>
          <w:rtl/>
        </w:rPr>
        <w:t>، يعني هؤلاء الذين دخلوا في علم الكلام من المسلمين -نسأل الله أن يهدي ضال المسلمين- أصل ضلالتهم التي ظنُّوها دليلًا أخذوها عن شخصٍ ضالٍّ أو كافرٍ من الصَّابئين أو من المشركين، فالشيخ وضَّح هذا</w:t>
      </w:r>
      <w:r w:rsidRPr="005E53A1">
        <w:rPr>
          <w:rFonts w:ascii="Traditional Arabic" w:hAnsi="Traditional Arabic" w:cs="Traditional Arabic"/>
          <w:sz w:val="34"/>
          <w:szCs w:val="34"/>
          <w:rtl/>
        </w:rPr>
        <w:t xml:space="preserve"> </w:t>
      </w:r>
      <w:r w:rsidR="00633664" w:rsidRPr="005E53A1">
        <w:rPr>
          <w:rFonts w:ascii="Traditional Arabic" w:hAnsi="Traditional Arabic" w:cs="Traditional Arabic"/>
          <w:sz w:val="34"/>
          <w:szCs w:val="34"/>
          <w:rtl/>
        </w:rPr>
        <w:t>لمن أراد التَّوسُّع.</w:t>
      </w:r>
    </w:p>
    <w:p w14:paraId="6CEA51BF" w14:textId="5BC490CD" w:rsidR="00633664" w:rsidRPr="005E53A1" w:rsidRDefault="00633664" w:rsidP="00303F42">
      <w:pPr>
        <w:spacing w:before="120" w:after="0" w:line="240" w:lineRule="auto"/>
        <w:ind w:firstLine="432"/>
        <w:jc w:val="both"/>
        <w:rPr>
          <w:rFonts w:ascii="Traditional Arabic" w:hAnsi="Traditional Arabic" w:cs="Traditional Arabic"/>
          <w:sz w:val="34"/>
          <w:szCs w:val="34"/>
          <w:rtl/>
        </w:rPr>
      </w:pPr>
      <w:r w:rsidRPr="005E53A1">
        <w:rPr>
          <w:rFonts w:ascii="Traditional Arabic" w:hAnsi="Traditional Arabic" w:cs="Traditional Arabic"/>
          <w:sz w:val="34"/>
          <w:szCs w:val="34"/>
          <w:rtl/>
        </w:rPr>
        <w:lastRenderedPageBreak/>
        <w:t>فالجهم بن صفوان سببُ ضلاله أنَّه ناظر طائفةً من كفرة الهند ومن أكبرهم إلحادًا يُقال لهم</w:t>
      </w:r>
      <w:r w:rsidR="00AD5843">
        <w:rPr>
          <w:rFonts w:ascii="Traditional Arabic" w:hAnsi="Traditional Arabic" w:cs="Traditional Arabic" w:hint="cs"/>
          <w:sz w:val="34"/>
          <w:szCs w:val="34"/>
          <w:rtl/>
        </w:rPr>
        <w:t>:</w:t>
      </w:r>
      <w:r w:rsidRPr="005E53A1">
        <w:rPr>
          <w:rFonts w:ascii="Traditional Arabic" w:hAnsi="Traditional Arabic" w:cs="Traditional Arabic"/>
          <w:sz w:val="34"/>
          <w:szCs w:val="34"/>
          <w:rtl/>
        </w:rPr>
        <w:t xml:space="preserve"> "السُّمانيَّة"، ول</w:t>
      </w:r>
      <w:r w:rsidR="00AD5843">
        <w:rPr>
          <w:rFonts w:ascii="Traditional Arabic" w:hAnsi="Traditional Arabic" w:cs="Traditional Arabic" w:hint="cs"/>
          <w:sz w:val="34"/>
          <w:szCs w:val="34"/>
          <w:rtl/>
        </w:rPr>
        <w:t>َ</w:t>
      </w:r>
      <w:r w:rsidRPr="005E53A1">
        <w:rPr>
          <w:rFonts w:ascii="Traditional Arabic" w:hAnsi="Traditional Arabic" w:cs="Traditional Arabic"/>
          <w:sz w:val="34"/>
          <w:szCs w:val="34"/>
          <w:rtl/>
        </w:rPr>
        <w:t>م</w:t>
      </w:r>
      <w:r w:rsidR="00AD5843">
        <w:rPr>
          <w:rFonts w:ascii="Traditional Arabic" w:hAnsi="Traditional Arabic" w:cs="Traditional Arabic" w:hint="cs"/>
          <w:sz w:val="34"/>
          <w:szCs w:val="34"/>
          <w:rtl/>
        </w:rPr>
        <w:t>َّ</w:t>
      </w:r>
      <w:r w:rsidRPr="005E53A1">
        <w:rPr>
          <w:rFonts w:ascii="Traditional Arabic" w:hAnsi="Traditional Arabic" w:cs="Traditional Arabic"/>
          <w:sz w:val="34"/>
          <w:szCs w:val="34"/>
          <w:rtl/>
        </w:rPr>
        <w:t xml:space="preserve">ا أحرجوه في بعض الأسئلة -وهو قد أعرض عن الكتاب والسنة- ظنَّ أنَّه سيفلجهم إذا قال بعض الكلمات، ولكنه تأثَّر بهم، كما قال الشيخ: </w:t>
      </w:r>
      <w:r w:rsidR="000602D9" w:rsidRPr="005E53A1">
        <w:rPr>
          <w:rFonts w:ascii="Traditional Arabic" w:hAnsi="Traditional Arabic" w:cs="Traditional Arabic"/>
          <w:color w:val="0000FF"/>
          <w:sz w:val="34"/>
          <w:szCs w:val="34"/>
          <w:rtl/>
        </w:rPr>
        <w:t>(</w:t>
      </w:r>
      <w:r w:rsidRPr="005E53A1">
        <w:rPr>
          <w:rFonts w:ascii="Traditional Arabic" w:hAnsi="Traditional Arabic" w:cs="Traditional Arabic"/>
          <w:color w:val="0000FF"/>
          <w:sz w:val="34"/>
          <w:szCs w:val="34"/>
          <w:rtl/>
        </w:rPr>
        <w:t>إِنَّمَا تَقَلَّدُوا أَكْثَرَهَا عَنْ طَوَاغِيتِ اَلْمُشْرِكِينَ أَوْ اَلصَّابِئِينَ)</w:t>
      </w:r>
      <w:r w:rsidRPr="005E53A1">
        <w:rPr>
          <w:rFonts w:ascii="Traditional Arabic" w:hAnsi="Traditional Arabic" w:cs="Traditional Arabic"/>
          <w:sz w:val="34"/>
          <w:szCs w:val="34"/>
          <w:rtl/>
        </w:rPr>
        <w:t>.</w:t>
      </w:r>
    </w:p>
    <w:p w14:paraId="744F064B" w14:textId="0F2FBF89" w:rsidR="00633664" w:rsidRPr="005E53A1" w:rsidRDefault="000602D9" w:rsidP="00303F42">
      <w:pPr>
        <w:spacing w:before="120" w:after="0" w:line="240" w:lineRule="auto"/>
        <w:ind w:firstLine="432"/>
        <w:jc w:val="both"/>
        <w:rPr>
          <w:rFonts w:ascii="Traditional Arabic" w:hAnsi="Traditional Arabic" w:cs="Traditional Arabic"/>
          <w:sz w:val="34"/>
          <w:szCs w:val="34"/>
          <w:rtl/>
        </w:rPr>
      </w:pPr>
      <w:r w:rsidRPr="005E53A1">
        <w:rPr>
          <w:rFonts w:ascii="Traditional Arabic" w:hAnsi="Traditional Arabic" w:cs="Traditional Arabic"/>
          <w:sz w:val="34"/>
          <w:szCs w:val="34"/>
          <w:rtl/>
        </w:rPr>
        <w:t xml:space="preserve">{قال -رَحِمَهُ اللهُ تَعَالَى: </w:t>
      </w:r>
      <w:r w:rsidR="00633664" w:rsidRPr="005E53A1">
        <w:rPr>
          <w:rFonts w:ascii="Traditional Arabic" w:hAnsi="Traditional Arabic" w:cs="Traditional Arabic"/>
          <w:color w:val="0000FF"/>
          <w:sz w:val="34"/>
          <w:szCs w:val="34"/>
          <w:rtl/>
        </w:rPr>
        <w:t>(أَوْ بَعْضِ وَرَثَتِهِمْ،</w:t>
      </w:r>
      <w:r w:rsidRPr="005E53A1">
        <w:rPr>
          <w:rFonts w:ascii="Traditional Arabic" w:hAnsi="Traditional Arabic" w:cs="Traditional Arabic"/>
          <w:color w:val="0000FF"/>
          <w:sz w:val="34"/>
          <w:szCs w:val="34"/>
          <w:rtl/>
        </w:rPr>
        <w:t xml:space="preserve"> </w:t>
      </w:r>
      <w:r w:rsidR="00633664" w:rsidRPr="005E53A1">
        <w:rPr>
          <w:rFonts w:ascii="Traditional Arabic" w:hAnsi="Traditional Arabic" w:cs="Traditional Arabic"/>
          <w:color w:val="0000FF"/>
          <w:sz w:val="34"/>
          <w:szCs w:val="34"/>
          <w:rtl/>
        </w:rPr>
        <w:t>اَلَّذِينَ أُمِرُوا أَنْ يَكْفُرُوا بِهِمْ)</w:t>
      </w:r>
      <w:r w:rsidR="00633664" w:rsidRPr="005E53A1">
        <w:rPr>
          <w:rFonts w:ascii="Traditional Arabic" w:hAnsi="Traditional Arabic" w:cs="Traditional Arabic"/>
          <w:sz w:val="34"/>
          <w:szCs w:val="34"/>
          <w:rtl/>
        </w:rPr>
        <w:t>، يعني ليس الذي قال هذا الدليل الباطل مشرك أو صابئ، وإنَّما ورث هذا من م</w:t>
      </w:r>
      <w:r w:rsidR="00BF42BD">
        <w:rPr>
          <w:rFonts w:ascii="Traditional Arabic" w:hAnsi="Traditional Arabic" w:cs="Traditional Arabic" w:hint="cs"/>
          <w:sz w:val="34"/>
          <w:szCs w:val="34"/>
          <w:rtl/>
        </w:rPr>
        <w:t>ُ</w:t>
      </w:r>
      <w:r w:rsidR="00633664" w:rsidRPr="005E53A1">
        <w:rPr>
          <w:rFonts w:ascii="Traditional Arabic" w:hAnsi="Traditional Arabic" w:cs="Traditional Arabic"/>
          <w:sz w:val="34"/>
          <w:szCs w:val="34"/>
          <w:rtl/>
        </w:rPr>
        <w:t>شركٍ أو صابئٍ، كالجهم أو بشر المريسي.</w:t>
      </w:r>
    </w:p>
    <w:p w14:paraId="16B15978" w14:textId="3EC37788" w:rsidR="00633664" w:rsidRPr="005E53A1" w:rsidRDefault="000602D9" w:rsidP="00303F42">
      <w:pPr>
        <w:spacing w:before="120" w:after="0" w:line="240" w:lineRule="auto"/>
        <w:ind w:firstLine="432"/>
        <w:jc w:val="both"/>
        <w:rPr>
          <w:rFonts w:ascii="Traditional Arabic" w:hAnsi="Traditional Arabic" w:cs="Traditional Arabic"/>
          <w:sz w:val="34"/>
          <w:szCs w:val="34"/>
          <w:rtl/>
        </w:rPr>
      </w:pPr>
      <w:r w:rsidRPr="005E53A1">
        <w:rPr>
          <w:rFonts w:ascii="Traditional Arabic" w:hAnsi="Traditional Arabic" w:cs="Traditional Arabic"/>
          <w:sz w:val="34"/>
          <w:szCs w:val="34"/>
          <w:rtl/>
        </w:rPr>
        <w:t xml:space="preserve">{قال -رَحِمَهُ اللهُ تَعَالَى: </w:t>
      </w:r>
      <w:r w:rsidRPr="005E53A1">
        <w:rPr>
          <w:rFonts w:ascii="Traditional Arabic" w:hAnsi="Traditional Arabic" w:cs="Traditional Arabic"/>
          <w:color w:val="0000FF"/>
          <w:sz w:val="34"/>
          <w:szCs w:val="34"/>
          <w:rtl/>
        </w:rPr>
        <w:t>(</w:t>
      </w:r>
      <w:r w:rsidR="00633664" w:rsidRPr="005E53A1">
        <w:rPr>
          <w:rFonts w:ascii="Traditional Arabic" w:hAnsi="Traditional Arabic" w:cs="Traditional Arabic"/>
          <w:color w:val="0000FF"/>
          <w:sz w:val="34"/>
          <w:szCs w:val="34"/>
          <w:rtl/>
        </w:rPr>
        <w:t>مِثْلَ فُلَانٍ وَفُلَانٍ)</w:t>
      </w:r>
      <w:r w:rsidR="00633664" w:rsidRPr="005E53A1">
        <w:rPr>
          <w:rFonts w:ascii="Traditional Arabic" w:hAnsi="Traditional Arabic" w:cs="Traditional Arabic"/>
          <w:sz w:val="34"/>
          <w:szCs w:val="34"/>
          <w:rtl/>
        </w:rPr>
        <w:t xml:space="preserve">، لم يُسمِّهم الشيخ، فالمقصود أنَّ الإنسان يحذر من هذا المسلك عمومًا. </w:t>
      </w:r>
    </w:p>
    <w:p w14:paraId="2CC20B90" w14:textId="7CB9C952" w:rsidR="00633664" w:rsidRDefault="00633664" w:rsidP="00303F42">
      <w:pPr>
        <w:spacing w:before="120" w:after="0" w:line="240" w:lineRule="auto"/>
        <w:ind w:firstLine="432"/>
        <w:jc w:val="both"/>
        <w:rPr>
          <w:rFonts w:ascii="Traditional Arabic" w:hAnsi="Traditional Arabic" w:cs="Traditional Arabic"/>
          <w:sz w:val="34"/>
          <w:szCs w:val="34"/>
          <w:rtl/>
        </w:rPr>
      </w:pPr>
      <w:r w:rsidRPr="002C195C">
        <w:rPr>
          <w:rFonts w:ascii="Traditional Arabic" w:hAnsi="Traditional Arabic" w:cs="Traditional Arabic"/>
          <w:sz w:val="34"/>
          <w:szCs w:val="34"/>
          <w:rtl/>
        </w:rPr>
        <w:t xml:space="preserve">قال: </w:t>
      </w:r>
      <w:r w:rsidRPr="002C195C">
        <w:rPr>
          <w:rFonts w:ascii="Traditional Arabic" w:hAnsi="Traditional Arabic" w:cs="Traditional Arabic"/>
          <w:color w:val="0000FF"/>
          <w:sz w:val="34"/>
          <w:szCs w:val="34"/>
          <w:rtl/>
        </w:rPr>
        <w:t>(أَوْ عَنْ مَنْ قَالَ كَقَوْلِهِمْ)</w:t>
      </w:r>
      <w:r w:rsidRPr="002C195C">
        <w:rPr>
          <w:rFonts w:ascii="Traditional Arabic" w:hAnsi="Traditional Arabic" w:cs="Traditional Arabic"/>
          <w:sz w:val="34"/>
          <w:szCs w:val="34"/>
          <w:rtl/>
        </w:rPr>
        <w:t>، يعني بشر المريسي نفس تعطيلاته وتحريفاته -التي ي</w:t>
      </w:r>
      <w:r w:rsidR="00BF42BD" w:rsidRPr="002C195C">
        <w:rPr>
          <w:rFonts w:ascii="Traditional Arabic" w:hAnsi="Traditional Arabic" w:cs="Traditional Arabic" w:hint="cs"/>
          <w:sz w:val="34"/>
          <w:szCs w:val="34"/>
          <w:rtl/>
        </w:rPr>
        <w:t>ُ</w:t>
      </w:r>
      <w:r w:rsidRPr="002C195C">
        <w:rPr>
          <w:rFonts w:ascii="Traditional Arabic" w:hAnsi="Traditional Arabic" w:cs="Traditional Arabic"/>
          <w:sz w:val="34"/>
          <w:szCs w:val="34"/>
          <w:rtl/>
        </w:rPr>
        <w:t>سميها بعض الناس تأويلات- أخذها من ابن فورك من الأشاعرة، وعنه توارثوها، فمصدرهم سيء، مصدرهم أشخاص ليسوا على سواء السبيل، ولهذا قال تعالى:</w:t>
      </w:r>
      <w:r w:rsidR="000602D9" w:rsidRPr="002C195C">
        <w:rPr>
          <w:rFonts w:ascii="Traditional Arabic" w:hAnsi="Traditional Arabic" w:cs="Traditional Arabic"/>
          <w:sz w:val="34"/>
          <w:szCs w:val="34"/>
          <w:rtl/>
        </w:rPr>
        <w:t xml:space="preserve"> </w:t>
      </w:r>
      <w:r w:rsidR="005E53A1" w:rsidRPr="002C195C">
        <w:rPr>
          <w:rFonts w:ascii="Traditional Arabic" w:hAnsi="Traditional Arabic" w:cs="Traditional Arabic"/>
          <w:color w:val="FF0000"/>
          <w:sz w:val="34"/>
          <w:szCs w:val="34"/>
          <w:rtl/>
        </w:rPr>
        <w:t>﴿فَلَا وَرَبِّكَ لَا يُؤْمِنُونَ حَتَّى يُحَكِّمُوكَ فِيمَا شَجَرَ بَيْنَهُمْ﴾</w:t>
      </w:r>
      <w:r w:rsidR="000602D9" w:rsidRPr="002C195C">
        <w:rPr>
          <w:rFonts w:ascii="Traditional Arabic" w:hAnsi="Traditional Arabic" w:cs="Traditional Arabic"/>
          <w:sz w:val="34"/>
          <w:szCs w:val="34"/>
          <w:rtl/>
        </w:rPr>
        <w:t xml:space="preserve"> </w:t>
      </w:r>
      <w:r w:rsidRPr="002C195C">
        <w:rPr>
          <w:rFonts w:ascii="Traditional Arabic" w:hAnsi="Traditional Arabic" w:cs="Traditional Arabic"/>
          <w:rtl/>
        </w:rPr>
        <w:t>[النساء</w:t>
      </w:r>
      <w:r w:rsidR="005E53A1" w:rsidRPr="002C195C">
        <w:rPr>
          <w:rFonts w:ascii="Traditional Arabic" w:hAnsi="Traditional Arabic" w:cs="Traditional Arabic"/>
          <w:rtl/>
        </w:rPr>
        <w:t xml:space="preserve">: </w:t>
      </w:r>
      <w:r w:rsidRPr="002C195C">
        <w:rPr>
          <w:rFonts w:ascii="Traditional Arabic" w:hAnsi="Traditional Arabic" w:cs="Traditional Arabic"/>
          <w:rtl/>
        </w:rPr>
        <w:t>65]</w:t>
      </w:r>
      <w:r w:rsidR="000602D9" w:rsidRPr="002C195C">
        <w:rPr>
          <w:rFonts w:ascii="Traditional Arabic" w:hAnsi="Traditional Arabic" w:cs="Traditional Arabic"/>
          <w:sz w:val="34"/>
          <w:szCs w:val="34"/>
          <w:rtl/>
        </w:rPr>
        <w:t>،</w:t>
      </w:r>
      <w:r w:rsidRPr="002C195C">
        <w:rPr>
          <w:rFonts w:ascii="Traditional Arabic" w:hAnsi="Traditional Arabic" w:cs="Traditional Arabic"/>
          <w:sz w:val="34"/>
          <w:szCs w:val="34"/>
          <w:rtl/>
        </w:rPr>
        <w:t xml:space="preserve"> والخطاب هنا للرسول -صَلَّى اللهُ عَلَيْهِ وَسَلَّمَ-، وها نحن أهل السنة والجماعة من قديم نقول لهؤلاء المتكلمين: نحن لا نوافقكم، شجر بيننا وبينكم نزاع، فأنتم تقولون: لا نثبت لله العلو، لا نثبت لله الاستواء، لا نثبت لله صفة الرحمة؛ شبهات عندكم، ولا يكون الرَّد إلا للرسول -صَلَّى اللهُ عَلَيْهِ وَسَلَّمَ-</w:t>
      </w:r>
      <w:r w:rsidR="000602D9" w:rsidRPr="002C195C">
        <w:rPr>
          <w:rFonts w:ascii="Traditional Arabic" w:hAnsi="Traditional Arabic" w:cs="Traditional Arabic"/>
          <w:sz w:val="34"/>
          <w:szCs w:val="34"/>
          <w:rtl/>
        </w:rPr>
        <w:t>،</w:t>
      </w:r>
      <w:r w:rsidRPr="002C195C">
        <w:rPr>
          <w:rFonts w:ascii="Traditional Arabic" w:hAnsi="Traditional Arabic" w:cs="Traditional Arabic"/>
          <w:sz w:val="34"/>
          <w:szCs w:val="34"/>
          <w:rtl/>
        </w:rPr>
        <w:t xml:space="preserve"> قال تعالى:</w:t>
      </w:r>
      <w:r w:rsidR="000602D9" w:rsidRPr="002C195C">
        <w:rPr>
          <w:rFonts w:ascii="Traditional Arabic" w:hAnsi="Traditional Arabic" w:cs="Traditional Arabic"/>
          <w:sz w:val="34"/>
          <w:szCs w:val="34"/>
          <w:rtl/>
        </w:rPr>
        <w:t xml:space="preserve"> </w:t>
      </w:r>
      <w:r w:rsidR="005E53A1" w:rsidRPr="002C195C">
        <w:rPr>
          <w:rFonts w:ascii="Traditional Arabic" w:hAnsi="Traditional Arabic" w:cs="Traditional Arabic"/>
          <w:color w:val="FF0000"/>
          <w:sz w:val="34"/>
          <w:szCs w:val="34"/>
          <w:rtl/>
        </w:rPr>
        <w:t>﴿فَلَا وَرَبِّكَ لَا يُؤْمِنُونَ حَتَّى يُحَكِّمُوكَ فِيمَا شَجَرَ بَيْنَهُمْ ثُمَّ لَا يَجِدُوا فِي أَنْفُسِهِمْ حَرَجًا مِمَّا قَضَيْتَ وَيُسَلِّمُوا تَسْلِيمًا﴾</w:t>
      </w:r>
      <w:r w:rsidR="000602D9" w:rsidRPr="002C195C">
        <w:rPr>
          <w:rFonts w:ascii="Traditional Arabic" w:hAnsi="Traditional Arabic" w:cs="Traditional Arabic"/>
          <w:sz w:val="34"/>
          <w:szCs w:val="34"/>
          <w:rtl/>
        </w:rPr>
        <w:t xml:space="preserve"> </w:t>
      </w:r>
      <w:r w:rsidRPr="002C195C">
        <w:rPr>
          <w:rFonts w:ascii="Traditional Arabic" w:hAnsi="Traditional Arabic" w:cs="Traditional Arabic"/>
          <w:rtl/>
        </w:rPr>
        <w:t>[النساء</w:t>
      </w:r>
      <w:r w:rsidR="005E53A1" w:rsidRPr="002C195C">
        <w:rPr>
          <w:rFonts w:ascii="Traditional Arabic" w:hAnsi="Traditional Arabic" w:cs="Traditional Arabic"/>
          <w:rtl/>
        </w:rPr>
        <w:t xml:space="preserve">: </w:t>
      </w:r>
      <w:r w:rsidRPr="002C195C">
        <w:rPr>
          <w:rFonts w:ascii="Traditional Arabic" w:hAnsi="Traditional Arabic" w:cs="Traditional Arabic"/>
          <w:rtl/>
        </w:rPr>
        <w:t>65]</w:t>
      </w:r>
      <w:r w:rsidR="000602D9" w:rsidRPr="002C195C">
        <w:rPr>
          <w:rFonts w:ascii="Traditional Arabic" w:hAnsi="Traditional Arabic" w:cs="Traditional Arabic"/>
          <w:sz w:val="34"/>
          <w:szCs w:val="34"/>
          <w:rtl/>
        </w:rPr>
        <w:t>.</w:t>
      </w:r>
    </w:p>
    <w:p w14:paraId="2B426B48" w14:textId="37DA2A7D" w:rsidR="00633664" w:rsidRPr="005E53A1" w:rsidRDefault="00633664" w:rsidP="00303F42">
      <w:pPr>
        <w:spacing w:before="120" w:after="0" w:line="240" w:lineRule="auto"/>
        <w:ind w:firstLine="432"/>
        <w:jc w:val="both"/>
        <w:rPr>
          <w:rFonts w:ascii="Traditional Arabic" w:hAnsi="Traditional Arabic" w:cs="Traditional Arabic"/>
          <w:color w:val="0000FF"/>
          <w:sz w:val="34"/>
          <w:szCs w:val="34"/>
          <w:rtl/>
        </w:rPr>
      </w:pPr>
      <w:r w:rsidRPr="005E53A1">
        <w:rPr>
          <w:rFonts w:ascii="Traditional Arabic" w:hAnsi="Traditional Arabic" w:cs="Traditional Arabic"/>
          <w:sz w:val="34"/>
          <w:szCs w:val="34"/>
          <w:rtl/>
        </w:rPr>
        <w:t xml:space="preserve">قال -رَحِمَهُ اللهُ تَعَالَى: </w:t>
      </w:r>
      <w:r w:rsidRPr="005E53A1">
        <w:rPr>
          <w:rFonts w:ascii="Traditional Arabic" w:hAnsi="Traditional Arabic" w:cs="Traditional Arabic"/>
          <w:color w:val="0000FF"/>
          <w:sz w:val="34"/>
          <w:szCs w:val="34"/>
          <w:rtl/>
        </w:rPr>
        <w:t>(وَلَازِمُ هَذِهِ اَلْمَقَالَةِ: أَنْ لَا يَكُونُ اَلْكِتَابُ هُدًى لِلنَّاسِ</w:t>
      </w:r>
      <w:r w:rsidR="000602D9" w:rsidRPr="005E53A1">
        <w:rPr>
          <w:rFonts w:ascii="Traditional Arabic" w:hAnsi="Traditional Arabic" w:cs="Traditional Arabic"/>
          <w:color w:val="0000FF"/>
          <w:sz w:val="34"/>
          <w:szCs w:val="34"/>
          <w:rtl/>
        </w:rPr>
        <w:t>،</w:t>
      </w:r>
      <w:r w:rsidRPr="005E53A1">
        <w:rPr>
          <w:rFonts w:ascii="Traditional Arabic" w:hAnsi="Traditional Arabic" w:cs="Traditional Arabic"/>
          <w:color w:val="0000FF"/>
          <w:sz w:val="34"/>
          <w:szCs w:val="34"/>
          <w:rtl/>
        </w:rPr>
        <w:t xml:space="preserve"> وَلَا بَيَانًا وَلَا شِفَاءً لِمَا فِي اَلصُّدُورِ وَلَا نُورًا وَلَا مَرَدًّا عِنْدَ اَلتَّنَازُعِ</w:t>
      </w:r>
      <w:r w:rsidR="000602D9" w:rsidRPr="005E53A1">
        <w:rPr>
          <w:rFonts w:ascii="Traditional Arabic" w:hAnsi="Traditional Arabic" w:cs="Traditional Arabic"/>
          <w:color w:val="0000FF"/>
          <w:sz w:val="34"/>
          <w:szCs w:val="34"/>
          <w:rtl/>
        </w:rPr>
        <w:t>،</w:t>
      </w:r>
      <w:r w:rsidRPr="005E53A1">
        <w:rPr>
          <w:rFonts w:ascii="Traditional Arabic" w:hAnsi="Traditional Arabic" w:cs="Traditional Arabic"/>
          <w:color w:val="0000FF"/>
          <w:sz w:val="34"/>
          <w:szCs w:val="34"/>
          <w:rtl/>
        </w:rPr>
        <w:t xml:space="preserve"> إِنَّا نَعْلَمُ بِالِاضْطِرَارِ أَنَّ مَا يَقُولُهُ هَؤُلَاءِ اَلْمُتَكَلِّفُونَ أَنَّ اَلْحَقَّ اَلَّذِي يَجِبُ اِعْتِقَادُهُ لَمْ يَدُلَّ عَلَيْهِ اَلْكِتَابُ وَالسُّنَّةُ</w:t>
      </w:r>
      <w:r w:rsidR="000602D9" w:rsidRPr="005E53A1">
        <w:rPr>
          <w:rFonts w:ascii="Traditional Arabic" w:hAnsi="Traditional Arabic" w:cs="Traditional Arabic"/>
          <w:color w:val="0000FF"/>
          <w:sz w:val="34"/>
          <w:szCs w:val="34"/>
          <w:rtl/>
        </w:rPr>
        <w:t>،</w:t>
      </w:r>
      <w:r w:rsidRPr="005E53A1">
        <w:rPr>
          <w:rFonts w:ascii="Traditional Arabic" w:hAnsi="Traditional Arabic" w:cs="Traditional Arabic"/>
          <w:color w:val="0000FF"/>
          <w:sz w:val="34"/>
          <w:szCs w:val="34"/>
          <w:rtl/>
        </w:rPr>
        <w:t xml:space="preserve"> لَا نَصًّا وَلَا ظَاهِرًا</w:t>
      </w:r>
      <w:r w:rsidR="000602D9" w:rsidRPr="005E53A1">
        <w:rPr>
          <w:rFonts w:ascii="Traditional Arabic" w:hAnsi="Traditional Arabic" w:cs="Traditional Arabic"/>
          <w:color w:val="0000FF"/>
          <w:sz w:val="34"/>
          <w:szCs w:val="34"/>
          <w:rtl/>
        </w:rPr>
        <w:t>،</w:t>
      </w:r>
      <w:r w:rsidRPr="005E53A1">
        <w:rPr>
          <w:rFonts w:ascii="Traditional Arabic" w:hAnsi="Traditional Arabic" w:cs="Traditional Arabic"/>
          <w:color w:val="0000FF"/>
          <w:sz w:val="34"/>
          <w:szCs w:val="34"/>
          <w:rtl/>
        </w:rPr>
        <w:t xml:space="preserve"> وَإِنَّمَا غَايَةُ اَلْمُتَحَذْلِقِ أَنْ يَسْتَنْتِجَ هَذَا مِنْ قَوْلِهِ</w:t>
      </w:r>
      <w:r w:rsidR="000602D9" w:rsidRPr="005E53A1">
        <w:rPr>
          <w:rFonts w:ascii="Traditional Arabic" w:hAnsi="Traditional Arabic" w:cs="Traditional Arabic"/>
          <w:color w:val="0000FF"/>
          <w:sz w:val="34"/>
          <w:szCs w:val="34"/>
          <w:rtl/>
        </w:rPr>
        <w:t xml:space="preserve"> </w:t>
      </w:r>
      <w:r w:rsidR="000602D9" w:rsidRPr="005E53A1">
        <w:rPr>
          <w:rFonts w:ascii="Traditional Arabic" w:hAnsi="Traditional Arabic" w:cs="Traditional Arabic"/>
          <w:color w:val="FF0000"/>
          <w:sz w:val="34"/>
          <w:szCs w:val="34"/>
          <w:rtl/>
        </w:rPr>
        <w:t>﴿</w:t>
      </w:r>
      <w:r w:rsidRPr="005E53A1">
        <w:rPr>
          <w:rFonts w:ascii="Traditional Arabic" w:hAnsi="Traditional Arabic" w:cs="Traditional Arabic"/>
          <w:color w:val="FF0000"/>
          <w:sz w:val="34"/>
          <w:szCs w:val="34"/>
          <w:rtl/>
        </w:rPr>
        <w:t>وَلَمْ يَكُن لَّهُ كُفُوًا أَحَدٌ</w:t>
      </w:r>
      <w:r w:rsidR="000602D9" w:rsidRPr="005E53A1">
        <w:rPr>
          <w:rFonts w:ascii="Traditional Arabic" w:hAnsi="Traditional Arabic" w:cs="Traditional Arabic"/>
          <w:color w:val="FF0000"/>
          <w:sz w:val="34"/>
          <w:szCs w:val="34"/>
          <w:rtl/>
        </w:rPr>
        <w:t>﴾</w:t>
      </w:r>
      <w:r w:rsidR="000602D9" w:rsidRPr="005E53A1">
        <w:rPr>
          <w:rFonts w:ascii="Traditional Arabic" w:hAnsi="Traditional Arabic" w:cs="Traditional Arabic"/>
          <w:color w:val="0000FF"/>
          <w:sz w:val="34"/>
          <w:szCs w:val="34"/>
          <w:rtl/>
        </w:rPr>
        <w:t xml:space="preserve"> </w:t>
      </w:r>
      <w:r w:rsidRPr="005E53A1">
        <w:rPr>
          <w:rFonts w:ascii="Traditional Arabic" w:hAnsi="Traditional Arabic" w:cs="Traditional Arabic"/>
          <w:color w:val="0000FF"/>
          <w:rtl/>
        </w:rPr>
        <w:t>[الإخلاص:4]</w:t>
      </w:r>
      <w:r w:rsidR="000602D9" w:rsidRPr="005E53A1">
        <w:rPr>
          <w:rFonts w:ascii="Traditional Arabic" w:hAnsi="Traditional Arabic" w:cs="Traditional Arabic"/>
          <w:color w:val="0000FF"/>
          <w:sz w:val="34"/>
          <w:szCs w:val="34"/>
          <w:rtl/>
        </w:rPr>
        <w:t xml:space="preserve">، </w:t>
      </w:r>
      <w:r w:rsidR="000602D9" w:rsidRPr="005E53A1">
        <w:rPr>
          <w:rFonts w:ascii="Traditional Arabic" w:hAnsi="Traditional Arabic" w:cs="Traditional Arabic"/>
          <w:color w:val="FF0000"/>
          <w:sz w:val="34"/>
          <w:szCs w:val="34"/>
          <w:rtl/>
        </w:rPr>
        <w:t>﴿</w:t>
      </w:r>
      <w:r w:rsidRPr="005E53A1">
        <w:rPr>
          <w:rFonts w:ascii="Traditional Arabic" w:hAnsi="Traditional Arabic" w:cs="Traditional Arabic"/>
          <w:color w:val="FF0000"/>
          <w:sz w:val="34"/>
          <w:szCs w:val="34"/>
          <w:rtl/>
        </w:rPr>
        <w:t>هَلْ تَعْلَمُ لَهُ سَمِيًّا</w:t>
      </w:r>
      <w:r w:rsidR="000602D9" w:rsidRPr="005E53A1">
        <w:rPr>
          <w:rFonts w:ascii="Traditional Arabic" w:hAnsi="Traditional Arabic" w:cs="Traditional Arabic"/>
          <w:color w:val="FF0000"/>
          <w:sz w:val="34"/>
          <w:szCs w:val="34"/>
          <w:rtl/>
        </w:rPr>
        <w:t>﴾</w:t>
      </w:r>
      <w:r w:rsidR="000602D9" w:rsidRPr="005E53A1">
        <w:rPr>
          <w:rFonts w:ascii="Traditional Arabic" w:hAnsi="Traditional Arabic" w:cs="Traditional Arabic"/>
          <w:color w:val="0000FF"/>
          <w:sz w:val="34"/>
          <w:szCs w:val="34"/>
          <w:rtl/>
        </w:rPr>
        <w:t xml:space="preserve"> </w:t>
      </w:r>
      <w:r w:rsidRPr="005E53A1">
        <w:rPr>
          <w:rFonts w:ascii="Traditional Arabic" w:hAnsi="Traditional Arabic" w:cs="Traditional Arabic"/>
          <w:color w:val="0000FF"/>
          <w:rtl/>
        </w:rPr>
        <w:t>[مريم:65]</w:t>
      </w:r>
      <w:r w:rsidR="000602D9" w:rsidRPr="005E53A1">
        <w:rPr>
          <w:rFonts w:ascii="Traditional Arabic" w:hAnsi="Traditional Arabic" w:cs="Traditional Arabic"/>
          <w:color w:val="0000FF"/>
          <w:sz w:val="34"/>
          <w:szCs w:val="34"/>
          <w:rtl/>
        </w:rPr>
        <w:t>.</w:t>
      </w:r>
    </w:p>
    <w:p w14:paraId="2E1A6613" w14:textId="10E167E6" w:rsidR="00633664" w:rsidRPr="005E53A1" w:rsidRDefault="00633664" w:rsidP="00303F42">
      <w:pPr>
        <w:spacing w:before="120" w:after="0" w:line="240" w:lineRule="auto"/>
        <w:ind w:firstLine="432"/>
        <w:jc w:val="both"/>
        <w:rPr>
          <w:rFonts w:ascii="Traditional Arabic" w:hAnsi="Traditional Arabic" w:cs="Traditional Arabic"/>
          <w:color w:val="0000FF"/>
          <w:sz w:val="34"/>
          <w:szCs w:val="34"/>
          <w:rtl/>
        </w:rPr>
      </w:pPr>
      <w:r w:rsidRPr="005E53A1">
        <w:rPr>
          <w:rFonts w:ascii="Traditional Arabic" w:hAnsi="Traditional Arabic" w:cs="Traditional Arabic"/>
          <w:color w:val="0000FF"/>
          <w:sz w:val="34"/>
          <w:szCs w:val="34"/>
          <w:rtl/>
        </w:rPr>
        <w:t>وَبِالِاضْطِرَارِ يَعْلَمُ كُلُّ عَاقِلٍ أَنَّ مَنْ دَلَّ اَلْخَلْقَ عَلَى أَنَّ اَللَّهَ لَيْسَ عَلَى اَلْعَرْشِ</w:t>
      </w:r>
      <w:r w:rsidR="000602D9" w:rsidRPr="005E53A1">
        <w:rPr>
          <w:rFonts w:ascii="Traditional Arabic" w:hAnsi="Traditional Arabic" w:cs="Traditional Arabic"/>
          <w:color w:val="0000FF"/>
          <w:sz w:val="34"/>
          <w:szCs w:val="34"/>
          <w:rtl/>
        </w:rPr>
        <w:t>،</w:t>
      </w:r>
      <w:r w:rsidRPr="005E53A1">
        <w:rPr>
          <w:rFonts w:ascii="Traditional Arabic" w:hAnsi="Traditional Arabic" w:cs="Traditional Arabic"/>
          <w:color w:val="0000FF"/>
          <w:sz w:val="34"/>
          <w:szCs w:val="34"/>
          <w:rtl/>
        </w:rPr>
        <w:t xml:space="preserve"> وَلَا فَوْقَ اَلسَّمَاوَاتِ</w:t>
      </w:r>
      <w:r w:rsidR="000602D9" w:rsidRPr="005E53A1">
        <w:rPr>
          <w:rFonts w:ascii="Traditional Arabic" w:hAnsi="Traditional Arabic" w:cs="Traditional Arabic"/>
          <w:color w:val="0000FF"/>
          <w:sz w:val="34"/>
          <w:szCs w:val="34"/>
          <w:rtl/>
        </w:rPr>
        <w:t>،</w:t>
      </w:r>
      <w:r w:rsidRPr="005E53A1">
        <w:rPr>
          <w:rFonts w:ascii="Traditional Arabic" w:hAnsi="Traditional Arabic" w:cs="Traditional Arabic"/>
          <w:color w:val="0000FF"/>
          <w:sz w:val="34"/>
          <w:szCs w:val="34"/>
          <w:rtl/>
        </w:rPr>
        <w:t xml:space="preserve"> وَنَحْوِ ذَلِكَ بِقَوْلِهِ</w:t>
      </w:r>
      <w:r w:rsidR="000602D9" w:rsidRPr="005E53A1">
        <w:rPr>
          <w:rFonts w:ascii="Traditional Arabic" w:hAnsi="Traditional Arabic" w:cs="Traditional Arabic"/>
          <w:color w:val="0000FF"/>
          <w:sz w:val="34"/>
          <w:szCs w:val="34"/>
          <w:rtl/>
        </w:rPr>
        <w:t xml:space="preserve"> </w:t>
      </w:r>
      <w:r w:rsidR="000602D9" w:rsidRPr="005E53A1">
        <w:rPr>
          <w:rFonts w:ascii="Traditional Arabic" w:hAnsi="Traditional Arabic" w:cs="Traditional Arabic"/>
          <w:color w:val="FF0000"/>
          <w:sz w:val="34"/>
          <w:szCs w:val="34"/>
          <w:rtl/>
        </w:rPr>
        <w:t>﴿</w:t>
      </w:r>
      <w:r w:rsidRPr="005E53A1">
        <w:rPr>
          <w:rFonts w:ascii="Traditional Arabic" w:hAnsi="Traditional Arabic" w:cs="Traditional Arabic"/>
          <w:color w:val="FF0000"/>
          <w:sz w:val="34"/>
          <w:szCs w:val="34"/>
          <w:rtl/>
        </w:rPr>
        <w:t>هَلْ تَعْلَمُ لَهُ سَمِيًّا</w:t>
      </w:r>
      <w:r w:rsidR="000602D9" w:rsidRPr="005E53A1">
        <w:rPr>
          <w:rFonts w:ascii="Traditional Arabic" w:hAnsi="Traditional Arabic" w:cs="Traditional Arabic"/>
          <w:color w:val="FF0000"/>
          <w:sz w:val="34"/>
          <w:szCs w:val="34"/>
          <w:rtl/>
        </w:rPr>
        <w:t>﴾</w:t>
      </w:r>
      <w:r w:rsidR="000602D9" w:rsidRPr="005E53A1">
        <w:rPr>
          <w:rFonts w:ascii="Traditional Arabic" w:hAnsi="Traditional Arabic" w:cs="Traditional Arabic"/>
          <w:color w:val="0000FF"/>
          <w:sz w:val="34"/>
          <w:szCs w:val="34"/>
          <w:rtl/>
        </w:rPr>
        <w:t>،</w:t>
      </w:r>
      <w:r w:rsidRPr="005E53A1">
        <w:rPr>
          <w:rFonts w:ascii="Traditional Arabic" w:hAnsi="Traditional Arabic" w:cs="Traditional Arabic"/>
          <w:color w:val="0000FF"/>
          <w:sz w:val="34"/>
          <w:szCs w:val="34"/>
          <w:rtl/>
        </w:rPr>
        <w:t xml:space="preserve"> لَقَدْ أَبَعْدَ اَلنُّجْعَةَ وَهُوَ إِمَّا مُلْغِزٌ أَوْ مُدَلِّسٌ</w:t>
      </w:r>
      <w:r w:rsidR="000602D9" w:rsidRPr="005E53A1">
        <w:rPr>
          <w:rFonts w:ascii="Traditional Arabic" w:hAnsi="Traditional Arabic" w:cs="Traditional Arabic"/>
          <w:color w:val="0000FF"/>
          <w:sz w:val="34"/>
          <w:szCs w:val="34"/>
          <w:rtl/>
        </w:rPr>
        <w:t>،</w:t>
      </w:r>
      <w:r w:rsidRPr="005E53A1">
        <w:rPr>
          <w:rFonts w:ascii="Traditional Arabic" w:hAnsi="Traditional Arabic" w:cs="Traditional Arabic"/>
          <w:color w:val="0000FF"/>
          <w:sz w:val="34"/>
          <w:szCs w:val="34"/>
          <w:rtl/>
        </w:rPr>
        <w:t xml:space="preserve"> لَكَ يُخَاطِبُهُمْ بِلِسَانٍ عَرَبِيٍّ مُبِينٍ.</w:t>
      </w:r>
    </w:p>
    <w:p w14:paraId="45CAB43A" w14:textId="5B1A259F" w:rsidR="00633664" w:rsidRPr="005E53A1" w:rsidRDefault="00633664" w:rsidP="00303F42">
      <w:pPr>
        <w:spacing w:before="120" w:after="0" w:line="240" w:lineRule="auto"/>
        <w:ind w:firstLine="432"/>
        <w:jc w:val="both"/>
        <w:rPr>
          <w:rFonts w:ascii="Traditional Arabic" w:hAnsi="Traditional Arabic" w:cs="Traditional Arabic"/>
          <w:color w:val="0000FF"/>
          <w:sz w:val="34"/>
          <w:szCs w:val="34"/>
          <w:rtl/>
        </w:rPr>
      </w:pPr>
      <w:r w:rsidRPr="005E53A1">
        <w:rPr>
          <w:rFonts w:ascii="Traditional Arabic" w:hAnsi="Traditional Arabic" w:cs="Traditional Arabic"/>
          <w:color w:val="0000FF"/>
          <w:sz w:val="34"/>
          <w:szCs w:val="34"/>
          <w:rtl/>
        </w:rPr>
        <w:t>وَلَازِمُ هَذِهِ اَلْمَقَالَةِ أَنْ يَكُونَ تَرْكُ اَلنَّاسِ بِلَا رِسَالَةٍ خَيْرًا لَهُمْ فِي أَصْلِ دِينِهِمْ</w:t>
      </w:r>
      <w:r w:rsidR="000602D9" w:rsidRPr="005E53A1">
        <w:rPr>
          <w:rFonts w:ascii="Traditional Arabic" w:hAnsi="Traditional Arabic" w:cs="Traditional Arabic"/>
          <w:color w:val="0000FF"/>
          <w:sz w:val="34"/>
          <w:szCs w:val="34"/>
          <w:rtl/>
        </w:rPr>
        <w:t>،</w:t>
      </w:r>
      <w:r w:rsidRPr="005E53A1">
        <w:rPr>
          <w:rFonts w:ascii="Traditional Arabic" w:hAnsi="Traditional Arabic" w:cs="Traditional Arabic"/>
          <w:color w:val="0000FF"/>
          <w:sz w:val="34"/>
          <w:szCs w:val="34"/>
          <w:rtl/>
        </w:rPr>
        <w:t xml:space="preserve"> لِأَنَّ مَرَدَّهُمْ قَبْلَ اَلرِّسَالَةِ وَبَعْدَهَا وَاحِدٌ</w:t>
      </w:r>
      <w:r w:rsidR="000602D9" w:rsidRPr="005E53A1">
        <w:rPr>
          <w:rFonts w:ascii="Traditional Arabic" w:hAnsi="Traditional Arabic" w:cs="Traditional Arabic"/>
          <w:color w:val="0000FF"/>
          <w:sz w:val="34"/>
          <w:szCs w:val="34"/>
          <w:rtl/>
        </w:rPr>
        <w:t>،</w:t>
      </w:r>
      <w:r w:rsidRPr="005E53A1">
        <w:rPr>
          <w:rFonts w:ascii="Traditional Arabic" w:hAnsi="Traditional Arabic" w:cs="Traditional Arabic"/>
          <w:color w:val="0000FF"/>
          <w:sz w:val="34"/>
          <w:szCs w:val="34"/>
          <w:rtl/>
        </w:rPr>
        <w:t xml:space="preserve"> وَإِنَّمَا اَلرِّسَالَةُ زَادَتْهُمْ عَمًى وَضَلَالاً.</w:t>
      </w:r>
    </w:p>
    <w:p w14:paraId="0C71004C" w14:textId="36F47EC1" w:rsidR="00633664" w:rsidRDefault="00633664" w:rsidP="00303F42">
      <w:pPr>
        <w:spacing w:before="120" w:after="0" w:line="240" w:lineRule="auto"/>
        <w:ind w:firstLine="432"/>
        <w:jc w:val="both"/>
        <w:rPr>
          <w:rFonts w:ascii="Traditional Arabic" w:hAnsi="Traditional Arabic" w:cs="Traditional Arabic"/>
          <w:sz w:val="34"/>
          <w:szCs w:val="34"/>
          <w:rtl/>
        </w:rPr>
      </w:pPr>
      <w:r w:rsidRPr="005E53A1">
        <w:rPr>
          <w:rFonts w:ascii="Traditional Arabic" w:hAnsi="Traditional Arabic" w:cs="Traditional Arabic"/>
          <w:color w:val="0000FF"/>
          <w:sz w:val="34"/>
          <w:szCs w:val="34"/>
          <w:rtl/>
        </w:rPr>
        <w:lastRenderedPageBreak/>
        <w:t>يَا سُبْحَانَ اَللَّهِ! كَيْفَ لَمْ يَقُلْ اَلرَّسُولُ</w:t>
      </w:r>
      <w:r w:rsidR="000602D9" w:rsidRPr="005E53A1">
        <w:rPr>
          <w:rFonts w:ascii="Traditional Arabic" w:hAnsi="Traditional Arabic" w:cs="Traditional Arabic"/>
          <w:color w:val="0000FF"/>
          <w:sz w:val="34"/>
          <w:szCs w:val="34"/>
          <w:rtl/>
        </w:rPr>
        <w:t xml:space="preserve"> </w:t>
      </w:r>
      <w:r w:rsidRPr="005E53A1">
        <w:rPr>
          <w:rFonts w:ascii="Traditional Arabic" w:hAnsi="Traditional Arabic" w:cs="Traditional Arabic"/>
          <w:color w:val="0000FF"/>
          <w:sz w:val="34"/>
          <w:szCs w:val="34"/>
          <w:rtl/>
        </w:rPr>
        <w:t>-صَلَّى اللهُ عَلَيْهِ وَسَلَّمَ-</w:t>
      </w:r>
      <w:r w:rsidR="000602D9" w:rsidRPr="005E53A1">
        <w:rPr>
          <w:rFonts w:ascii="Traditional Arabic" w:hAnsi="Traditional Arabic" w:cs="Traditional Arabic"/>
          <w:color w:val="0000FF"/>
          <w:sz w:val="34"/>
          <w:szCs w:val="34"/>
          <w:rtl/>
        </w:rPr>
        <w:t xml:space="preserve"> </w:t>
      </w:r>
      <w:r w:rsidRPr="005E53A1">
        <w:rPr>
          <w:rFonts w:ascii="Traditional Arabic" w:hAnsi="Traditional Arabic" w:cs="Traditional Arabic"/>
          <w:color w:val="0000FF"/>
          <w:sz w:val="34"/>
          <w:szCs w:val="34"/>
          <w:rtl/>
        </w:rPr>
        <w:t>يَوْمًا مِنْ اَلدَّهْرِ</w:t>
      </w:r>
      <w:r w:rsidR="000602D9" w:rsidRPr="005E53A1">
        <w:rPr>
          <w:rFonts w:ascii="Traditional Arabic" w:hAnsi="Traditional Arabic" w:cs="Traditional Arabic"/>
          <w:color w:val="0000FF"/>
          <w:sz w:val="34"/>
          <w:szCs w:val="34"/>
          <w:rtl/>
        </w:rPr>
        <w:t>،</w:t>
      </w:r>
      <w:r w:rsidRPr="005E53A1">
        <w:rPr>
          <w:rFonts w:ascii="Traditional Arabic" w:hAnsi="Traditional Arabic" w:cs="Traditional Arabic"/>
          <w:color w:val="0000FF"/>
          <w:sz w:val="34"/>
          <w:szCs w:val="34"/>
          <w:rtl/>
        </w:rPr>
        <w:t xml:space="preserve"> وَلَا أَحَدٌ مِنْ سَلَفِ اَلْأُمَّةِ</w:t>
      </w:r>
      <w:r w:rsidR="005E53A1">
        <w:rPr>
          <w:rFonts w:ascii="Traditional Arabic" w:hAnsi="Traditional Arabic" w:cs="Traditional Arabic"/>
          <w:color w:val="0000FF"/>
          <w:sz w:val="34"/>
          <w:szCs w:val="34"/>
          <w:rtl/>
        </w:rPr>
        <w:t>:</w:t>
      </w:r>
      <w:r w:rsidRPr="005E53A1">
        <w:rPr>
          <w:rFonts w:ascii="Traditional Arabic" w:hAnsi="Traditional Arabic" w:cs="Traditional Arabic"/>
          <w:color w:val="0000FF"/>
          <w:sz w:val="34"/>
          <w:szCs w:val="34"/>
          <w:rtl/>
        </w:rPr>
        <w:t xml:space="preserve"> هَذِهِ اَلْآيَاتُ وَالْأَحَادِيثُ لاَ تَعْتَقِدُوا مَا دَلَّتْ عَلَيْهِ</w:t>
      </w:r>
      <w:r w:rsidR="000602D9" w:rsidRPr="005E53A1">
        <w:rPr>
          <w:rFonts w:ascii="Traditional Arabic" w:hAnsi="Traditional Arabic" w:cs="Traditional Arabic"/>
          <w:color w:val="0000FF"/>
          <w:sz w:val="34"/>
          <w:szCs w:val="34"/>
          <w:rtl/>
        </w:rPr>
        <w:t>،</w:t>
      </w:r>
      <w:r w:rsidRPr="005E53A1">
        <w:rPr>
          <w:rFonts w:ascii="Traditional Arabic" w:hAnsi="Traditional Arabic" w:cs="Traditional Arabic"/>
          <w:color w:val="0000FF"/>
          <w:sz w:val="34"/>
          <w:szCs w:val="34"/>
          <w:rtl/>
        </w:rPr>
        <w:t xml:space="preserve"> لَكِنْ اِعْتَقِدُوا اَلَّذِي تَقْتَضِيه مَقَايِيسُكُمْ</w:t>
      </w:r>
      <w:r w:rsidR="000602D9" w:rsidRPr="005E53A1">
        <w:rPr>
          <w:rFonts w:ascii="Traditional Arabic" w:hAnsi="Traditional Arabic" w:cs="Traditional Arabic"/>
          <w:color w:val="0000FF"/>
          <w:sz w:val="34"/>
          <w:szCs w:val="34"/>
          <w:rtl/>
        </w:rPr>
        <w:t>،</w:t>
      </w:r>
      <w:r w:rsidRPr="005E53A1">
        <w:rPr>
          <w:rFonts w:ascii="Traditional Arabic" w:hAnsi="Traditional Arabic" w:cs="Traditional Arabic"/>
          <w:color w:val="0000FF"/>
          <w:sz w:val="34"/>
          <w:szCs w:val="34"/>
          <w:rtl/>
        </w:rPr>
        <w:t xml:space="preserve"> أَوْ اِعْتَقِدُوا كَذَا وَكَذَا فَإِنَّهُ اَلْحَقُّ</w:t>
      </w:r>
      <w:r w:rsidR="000602D9" w:rsidRPr="005E53A1">
        <w:rPr>
          <w:rFonts w:ascii="Traditional Arabic" w:hAnsi="Traditional Arabic" w:cs="Traditional Arabic"/>
          <w:color w:val="0000FF"/>
          <w:sz w:val="34"/>
          <w:szCs w:val="34"/>
          <w:rtl/>
        </w:rPr>
        <w:t>،</w:t>
      </w:r>
      <w:r w:rsidRPr="005E53A1">
        <w:rPr>
          <w:rFonts w:ascii="Traditional Arabic" w:hAnsi="Traditional Arabic" w:cs="Traditional Arabic"/>
          <w:color w:val="0000FF"/>
          <w:sz w:val="34"/>
          <w:szCs w:val="34"/>
          <w:rtl/>
        </w:rPr>
        <w:t xml:space="preserve"> وَمَا خَالَفَ ظَاهِرُهُ فَلَا تَعْتَقِدُوا ظَاهِرَهُ</w:t>
      </w:r>
      <w:r w:rsidR="000602D9" w:rsidRPr="005E53A1">
        <w:rPr>
          <w:rFonts w:ascii="Traditional Arabic" w:hAnsi="Traditional Arabic" w:cs="Traditional Arabic"/>
          <w:color w:val="0000FF"/>
          <w:sz w:val="34"/>
          <w:szCs w:val="34"/>
          <w:rtl/>
        </w:rPr>
        <w:t>،</w:t>
      </w:r>
      <w:r w:rsidRPr="005E53A1">
        <w:rPr>
          <w:rFonts w:ascii="Traditional Arabic" w:hAnsi="Traditional Arabic" w:cs="Traditional Arabic"/>
          <w:color w:val="0000FF"/>
          <w:sz w:val="34"/>
          <w:szCs w:val="34"/>
          <w:rtl/>
        </w:rPr>
        <w:t xml:space="preserve"> وَانْظُرُوا فِيهَا فَمَا وَافَقَ قِيَاسَ عُقُولِكُمْ فَاعْتَقِدُوهُ</w:t>
      </w:r>
      <w:r w:rsidR="000602D9" w:rsidRPr="005E53A1">
        <w:rPr>
          <w:rFonts w:ascii="Traditional Arabic" w:hAnsi="Traditional Arabic" w:cs="Traditional Arabic"/>
          <w:color w:val="0000FF"/>
          <w:sz w:val="34"/>
          <w:szCs w:val="34"/>
          <w:rtl/>
        </w:rPr>
        <w:t>،</w:t>
      </w:r>
      <w:r w:rsidRPr="005E53A1">
        <w:rPr>
          <w:rFonts w:ascii="Traditional Arabic" w:hAnsi="Traditional Arabic" w:cs="Traditional Arabic"/>
          <w:color w:val="0000FF"/>
          <w:sz w:val="34"/>
          <w:szCs w:val="34"/>
          <w:rtl/>
        </w:rPr>
        <w:t xml:space="preserve"> وَمَا لَا فَتَوَقَّفُوا فِيهِ وَانْفُوهُ)</w:t>
      </w:r>
      <w:r w:rsidRPr="005E53A1">
        <w:rPr>
          <w:rFonts w:ascii="Traditional Arabic" w:hAnsi="Traditional Arabic" w:cs="Traditional Arabic"/>
          <w:sz w:val="34"/>
          <w:szCs w:val="34"/>
          <w:rtl/>
        </w:rPr>
        <w:t>}.</w:t>
      </w:r>
    </w:p>
    <w:p w14:paraId="66251450" w14:textId="5FA026BE" w:rsidR="00633664" w:rsidRPr="00D6641A" w:rsidRDefault="00633664" w:rsidP="00303F42">
      <w:pPr>
        <w:spacing w:before="120" w:after="0" w:line="240" w:lineRule="auto"/>
        <w:ind w:firstLine="432"/>
        <w:jc w:val="both"/>
        <w:rPr>
          <w:rFonts w:ascii="Traditional Arabic" w:hAnsi="Traditional Arabic" w:cs="Traditional Arabic"/>
          <w:sz w:val="34"/>
          <w:szCs w:val="34"/>
          <w:rtl/>
        </w:rPr>
      </w:pPr>
      <w:r w:rsidRPr="00D6641A">
        <w:rPr>
          <w:rFonts w:ascii="Traditional Arabic" w:hAnsi="Traditional Arabic" w:cs="Traditional Arabic"/>
          <w:sz w:val="34"/>
          <w:szCs w:val="34"/>
          <w:rtl/>
        </w:rPr>
        <w:t>قوله تعالى:</w:t>
      </w:r>
      <w:r w:rsidR="000602D9" w:rsidRPr="00D6641A">
        <w:rPr>
          <w:rFonts w:ascii="Traditional Arabic" w:hAnsi="Traditional Arabic" w:cs="Traditional Arabic"/>
          <w:sz w:val="34"/>
          <w:szCs w:val="34"/>
          <w:rtl/>
        </w:rPr>
        <w:t xml:space="preserve"> </w:t>
      </w:r>
      <w:r w:rsidR="000602D9" w:rsidRPr="00D6641A">
        <w:rPr>
          <w:rFonts w:ascii="Traditional Arabic" w:hAnsi="Traditional Arabic" w:cs="Traditional Arabic"/>
          <w:color w:val="FF0000"/>
          <w:sz w:val="34"/>
          <w:szCs w:val="34"/>
          <w:rtl/>
        </w:rPr>
        <w:t>﴿</w:t>
      </w:r>
      <w:r w:rsidRPr="00D6641A">
        <w:rPr>
          <w:rFonts w:ascii="Traditional Arabic" w:hAnsi="Traditional Arabic" w:cs="Traditional Arabic"/>
          <w:color w:val="FF0000"/>
          <w:sz w:val="34"/>
          <w:szCs w:val="34"/>
          <w:rtl/>
        </w:rPr>
        <w:t>كَانَ النَّاسُ أُمَّةً وَاحِدَةً فَبَعَثَ اللَّهُ النَّبِيِّينَ مُبَشِّرِينَ وَمُنذِرِينَ وَأَنزَلَ مَعَهُمُ الْكِتَابَ بِالْحَقِّ لِيَحْكُمَ بَيْنَ النَّاسِ</w:t>
      </w:r>
      <w:r w:rsidR="000602D9" w:rsidRPr="00D6641A">
        <w:rPr>
          <w:rFonts w:ascii="Traditional Arabic" w:hAnsi="Traditional Arabic" w:cs="Traditional Arabic"/>
          <w:color w:val="FF0000"/>
          <w:sz w:val="34"/>
          <w:szCs w:val="34"/>
          <w:rtl/>
        </w:rPr>
        <w:t>﴾</w:t>
      </w:r>
      <w:r w:rsidR="000602D9" w:rsidRPr="00D6641A">
        <w:rPr>
          <w:rFonts w:ascii="Traditional Arabic" w:hAnsi="Traditional Arabic" w:cs="Traditional Arabic"/>
          <w:sz w:val="34"/>
          <w:szCs w:val="34"/>
          <w:rtl/>
        </w:rPr>
        <w:t>،</w:t>
      </w:r>
      <w:r w:rsidRPr="00D6641A">
        <w:rPr>
          <w:rFonts w:ascii="Traditional Arabic" w:hAnsi="Traditional Arabic" w:cs="Traditional Arabic"/>
          <w:sz w:val="34"/>
          <w:szCs w:val="34"/>
          <w:rtl/>
        </w:rPr>
        <w:t xml:space="preserve"> فالنبوة هداية للخلق، وليست سببًا للضلال، والكتاب الذي أنزله الله هداية للخلق وليس سببًا للضلال، وكل ما يختلف الناس فيه فإنهم يرجعون إلى الكتاب وإلى الرسول الذي أُرسل إليهم، قال تعالى:</w:t>
      </w:r>
      <w:r w:rsidR="000602D9" w:rsidRPr="00D6641A">
        <w:rPr>
          <w:rFonts w:ascii="Traditional Arabic" w:hAnsi="Traditional Arabic" w:cs="Traditional Arabic"/>
          <w:sz w:val="34"/>
          <w:szCs w:val="34"/>
          <w:rtl/>
        </w:rPr>
        <w:t xml:space="preserve"> </w:t>
      </w:r>
      <w:r w:rsidR="000602D9" w:rsidRPr="00D6641A">
        <w:rPr>
          <w:rFonts w:ascii="Traditional Arabic" w:hAnsi="Traditional Arabic" w:cs="Traditional Arabic"/>
          <w:color w:val="FF0000"/>
          <w:sz w:val="34"/>
          <w:szCs w:val="34"/>
          <w:rtl/>
        </w:rPr>
        <w:t>﴿</w:t>
      </w:r>
      <w:r w:rsidRPr="00D6641A">
        <w:rPr>
          <w:rFonts w:ascii="Traditional Arabic" w:hAnsi="Traditional Arabic" w:cs="Traditional Arabic"/>
          <w:color w:val="FF0000"/>
          <w:sz w:val="34"/>
          <w:szCs w:val="34"/>
          <w:rtl/>
        </w:rPr>
        <w:t>فَهَدَى اللَّهُ الَّذِينَ آمَنُوا لِمَا اخْتَلَفُوا فِيهِ مِنَ الْحَقِّ بِإِذْنِهِ</w:t>
      </w:r>
      <w:r w:rsidR="005E53A1" w:rsidRPr="00D6641A">
        <w:rPr>
          <w:rFonts w:ascii="Traditional Arabic" w:hAnsi="Traditional Arabic" w:cs="Traditional Arabic"/>
          <w:color w:val="FF0000"/>
          <w:sz w:val="34"/>
          <w:szCs w:val="34"/>
          <w:rtl/>
        </w:rPr>
        <w:t>﴾</w:t>
      </w:r>
      <w:r w:rsidRPr="00D6641A">
        <w:rPr>
          <w:rFonts w:ascii="Traditional Arabic" w:hAnsi="Traditional Arabic" w:cs="Traditional Arabic"/>
          <w:sz w:val="34"/>
          <w:szCs w:val="34"/>
          <w:rtl/>
        </w:rPr>
        <w:t>.</w:t>
      </w:r>
    </w:p>
    <w:p w14:paraId="37891D73" w14:textId="027A467A" w:rsidR="00633664" w:rsidRPr="00D6641A" w:rsidRDefault="00633664" w:rsidP="00303F42">
      <w:pPr>
        <w:spacing w:before="120" w:after="0" w:line="240" w:lineRule="auto"/>
        <w:ind w:firstLine="432"/>
        <w:jc w:val="both"/>
        <w:rPr>
          <w:rFonts w:ascii="Traditional Arabic" w:hAnsi="Traditional Arabic" w:cs="Traditional Arabic"/>
          <w:sz w:val="34"/>
          <w:szCs w:val="34"/>
          <w:rtl/>
        </w:rPr>
      </w:pPr>
      <w:r w:rsidRPr="00D6641A">
        <w:rPr>
          <w:rFonts w:ascii="Traditional Arabic" w:hAnsi="Traditional Arabic" w:cs="Traditional Arabic"/>
          <w:sz w:val="34"/>
          <w:szCs w:val="34"/>
          <w:rtl/>
        </w:rPr>
        <w:t>ولازمُ مقالة التعطيل التي تقول: إنَّ الهدى يُطلَب من العقول ومن الأدلة العقلية التي وضعوها هم: أن لا يكون الكتاب هدى للناس ولا نورًا ولا بيانًا، ولا شفاءً لما في الصدور، وإنما المرد هو العقل، أو تقديرات المتكلمين المتأخرين المتكلفين، فصار هؤلاء المتكلِّفون يقولون: اطلبوا الحق من عندنا فقط، وإذا نظرتَ إلى ما جاء في الكتاب والسنة فقد تضل!</w:t>
      </w:r>
    </w:p>
    <w:p w14:paraId="223B9D32" w14:textId="30AF44A6" w:rsidR="00633664" w:rsidRPr="005E53A1" w:rsidRDefault="00633664" w:rsidP="002C195C">
      <w:pPr>
        <w:spacing w:before="120" w:after="0" w:line="240" w:lineRule="auto"/>
        <w:ind w:firstLine="432"/>
        <w:jc w:val="both"/>
        <w:rPr>
          <w:rFonts w:ascii="Traditional Arabic" w:hAnsi="Traditional Arabic" w:cs="Traditional Arabic"/>
          <w:sz w:val="34"/>
          <w:szCs w:val="34"/>
          <w:rtl/>
        </w:rPr>
      </w:pPr>
      <w:r w:rsidRPr="005E53A1">
        <w:rPr>
          <w:rFonts w:ascii="Traditional Arabic" w:hAnsi="Traditional Arabic" w:cs="Traditional Arabic"/>
          <w:sz w:val="34"/>
          <w:szCs w:val="34"/>
          <w:rtl/>
        </w:rPr>
        <w:t xml:space="preserve">فهذا هو لازم مقالتهم، ولهذا قال الشيخ: </w:t>
      </w:r>
      <w:r w:rsidRPr="005E53A1">
        <w:rPr>
          <w:rFonts w:ascii="Traditional Arabic" w:hAnsi="Traditional Arabic" w:cs="Traditional Arabic"/>
          <w:color w:val="0000FF"/>
          <w:sz w:val="34"/>
          <w:szCs w:val="34"/>
          <w:rtl/>
        </w:rPr>
        <w:t>(أَنَّ مَا يَقُولُهُ هَؤُلَاءِ اَلْمُتَكَلِّفُونَ أَنَّ اَلْحَقَّ اَلَّذِي يَجِبُ اِعْتِقَادُهُ)</w:t>
      </w:r>
      <w:r w:rsidRPr="005E53A1">
        <w:rPr>
          <w:rFonts w:ascii="Traditional Arabic" w:hAnsi="Traditional Arabic" w:cs="Traditional Arabic"/>
          <w:sz w:val="34"/>
          <w:szCs w:val="34"/>
          <w:rtl/>
        </w:rPr>
        <w:t>، فأين هو؟!</w:t>
      </w:r>
    </w:p>
    <w:p w14:paraId="640A4787" w14:textId="459D6C82" w:rsidR="00633664" w:rsidRDefault="00633664" w:rsidP="00303F42">
      <w:pPr>
        <w:spacing w:before="120" w:after="0" w:line="240" w:lineRule="auto"/>
        <w:ind w:firstLine="432"/>
        <w:jc w:val="both"/>
        <w:rPr>
          <w:rFonts w:ascii="Traditional Arabic" w:hAnsi="Traditional Arabic" w:cs="Traditional Arabic"/>
          <w:sz w:val="34"/>
          <w:szCs w:val="34"/>
          <w:rtl/>
        </w:rPr>
      </w:pPr>
      <w:r w:rsidRPr="002C195C">
        <w:rPr>
          <w:rFonts w:ascii="Traditional Arabic" w:hAnsi="Traditional Arabic" w:cs="Traditional Arabic"/>
          <w:b/>
          <w:bCs/>
          <w:sz w:val="34"/>
          <w:szCs w:val="34"/>
          <w:rtl/>
        </w:rPr>
        <w:t>ومن الأمثلة</w:t>
      </w:r>
      <w:r w:rsidR="002C195C" w:rsidRPr="002C195C">
        <w:rPr>
          <w:rFonts w:ascii="Traditional Arabic" w:hAnsi="Traditional Arabic" w:cs="Traditional Arabic" w:hint="cs"/>
          <w:b/>
          <w:bCs/>
          <w:sz w:val="34"/>
          <w:szCs w:val="34"/>
          <w:rtl/>
        </w:rPr>
        <w:t xml:space="preserve"> </w:t>
      </w:r>
      <w:r w:rsidRPr="002C195C">
        <w:rPr>
          <w:rFonts w:ascii="Traditional Arabic" w:hAnsi="Traditional Arabic" w:cs="Traditional Arabic"/>
          <w:b/>
          <w:bCs/>
          <w:sz w:val="34"/>
          <w:szCs w:val="34"/>
          <w:rtl/>
        </w:rPr>
        <w:t>أنهم يقولون</w:t>
      </w:r>
      <w:r w:rsidRPr="005E53A1">
        <w:rPr>
          <w:rFonts w:ascii="Traditional Arabic" w:hAnsi="Traditional Arabic" w:cs="Traditional Arabic"/>
          <w:sz w:val="34"/>
          <w:szCs w:val="34"/>
          <w:rtl/>
        </w:rPr>
        <w:t xml:space="preserve">: إنَّ </w:t>
      </w:r>
      <w:bookmarkStart w:id="2" w:name="_Hlk56285560"/>
      <w:r w:rsidRPr="005E53A1">
        <w:rPr>
          <w:rFonts w:ascii="Traditional Arabic" w:hAnsi="Traditional Arabic" w:cs="Traditional Arabic"/>
          <w:sz w:val="34"/>
          <w:szCs w:val="34"/>
          <w:rtl/>
        </w:rPr>
        <w:t>الله ليس على العرش ولا في العلو ولا فوق السماء، ولا فوق الخلق، ولا فوق العالم</w:t>
      </w:r>
      <w:bookmarkEnd w:id="2"/>
      <w:r w:rsidRPr="005E53A1">
        <w:rPr>
          <w:rFonts w:ascii="Traditional Arabic" w:hAnsi="Traditional Arabic" w:cs="Traditional Arabic"/>
          <w:sz w:val="34"/>
          <w:szCs w:val="34"/>
          <w:rtl/>
        </w:rPr>
        <w:t>، ونحو ذلك من العبارات؛ والأمكنة بالنسبة لله سواء، ونحو ذلك من التَّعطيلات والأقوال؛ فلماذا لم يُبيِّنها ال</w:t>
      </w:r>
      <w:r w:rsidR="002C195C">
        <w:rPr>
          <w:rFonts w:ascii="Traditional Arabic" w:hAnsi="Traditional Arabic" w:cs="Traditional Arabic" w:hint="cs"/>
          <w:sz w:val="34"/>
          <w:szCs w:val="34"/>
          <w:rtl/>
        </w:rPr>
        <w:t>ل</w:t>
      </w:r>
      <w:r w:rsidRPr="005E53A1">
        <w:rPr>
          <w:rFonts w:ascii="Traditional Arabic" w:hAnsi="Traditional Arabic" w:cs="Traditional Arabic"/>
          <w:sz w:val="34"/>
          <w:szCs w:val="34"/>
          <w:rtl/>
        </w:rPr>
        <w:t>ه -سبحانه وتعالى.</w:t>
      </w:r>
    </w:p>
    <w:p w14:paraId="7966E101" w14:textId="2965D957" w:rsidR="00633664" w:rsidRPr="00D6641A" w:rsidRDefault="00633664" w:rsidP="00303F42">
      <w:pPr>
        <w:spacing w:before="120" w:after="0" w:line="240" w:lineRule="auto"/>
        <w:ind w:firstLine="432"/>
        <w:jc w:val="both"/>
        <w:rPr>
          <w:rFonts w:ascii="Traditional Arabic" w:hAnsi="Traditional Arabic" w:cs="Traditional Arabic"/>
          <w:sz w:val="34"/>
          <w:szCs w:val="34"/>
          <w:rtl/>
        </w:rPr>
      </w:pPr>
      <w:r w:rsidRPr="00D6641A">
        <w:rPr>
          <w:rFonts w:ascii="Traditional Arabic" w:hAnsi="Traditional Arabic" w:cs="Traditional Arabic"/>
          <w:sz w:val="34"/>
          <w:szCs w:val="34"/>
          <w:rtl/>
        </w:rPr>
        <w:t xml:space="preserve">يقول الشيخ: </w:t>
      </w:r>
      <w:r w:rsidR="000602D9" w:rsidRPr="00D6641A">
        <w:rPr>
          <w:rFonts w:ascii="Traditional Arabic" w:hAnsi="Traditional Arabic" w:cs="Traditional Arabic"/>
          <w:color w:val="0000FF"/>
          <w:sz w:val="34"/>
          <w:szCs w:val="34"/>
          <w:rtl/>
        </w:rPr>
        <w:t>(</w:t>
      </w:r>
      <w:r w:rsidRPr="00D6641A">
        <w:rPr>
          <w:rFonts w:ascii="Traditional Arabic" w:hAnsi="Traditional Arabic" w:cs="Traditional Arabic"/>
          <w:color w:val="0000FF"/>
          <w:sz w:val="34"/>
          <w:szCs w:val="34"/>
          <w:rtl/>
        </w:rPr>
        <w:t xml:space="preserve">وَإِنَّمَا غَايَةُ اَلْمُتَحَذْلِقِ </w:t>
      </w:r>
      <w:r w:rsidRPr="00D6641A">
        <w:rPr>
          <w:rFonts w:ascii="Traditional Arabic" w:hAnsi="Traditional Arabic" w:cs="Traditional Arabic"/>
          <w:sz w:val="34"/>
          <w:szCs w:val="34"/>
          <w:rtl/>
        </w:rPr>
        <w:t>-يعني المتذاكي-</w:t>
      </w:r>
      <w:r w:rsidRPr="00D6641A">
        <w:rPr>
          <w:rFonts w:ascii="Traditional Arabic" w:hAnsi="Traditional Arabic" w:cs="Traditional Arabic"/>
          <w:color w:val="0000FF"/>
          <w:sz w:val="34"/>
          <w:szCs w:val="34"/>
          <w:rtl/>
        </w:rPr>
        <w:t xml:space="preserve"> أَنْ يَسْتَنْتِجَ هَذَا مِنْ قَوْلِهِ</w:t>
      </w:r>
      <w:r w:rsidR="000602D9" w:rsidRPr="00D6641A">
        <w:rPr>
          <w:rFonts w:ascii="Traditional Arabic" w:hAnsi="Traditional Arabic" w:cs="Traditional Arabic"/>
          <w:color w:val="0000FF"/>
          <w:sz w:val="34"/>
          <w:szCs w:val="34"/>
          <w:rtl/>
        </w:rPr>
        <w:t xml:space="preserve"> </w:t>
      </w:r>
      <w:r w:rsidR="000602D9" w:rsidRPr="00D6641A">
        <w:rPr>
          <w:rFonts w:ascii="Traditional Arabic" w:hAnsi="Traditional Arabic" w:cs="Traditional Arabic"/>
          <w:color w:val="FF0000"/>
          <w:sz w:val="34"/>
          <w:szCs w:val="34"/>
          <w:rtl/>
        </w:rPr>
        <w:t>﴿</w:t>
      </w:r>
      <w:r w:rsidRPr="00D6641A">
        <w:rPr>
          <w:rFonts w:ascii="Traditional Arabic" w:hAnsi="Traditional Arabic" w:cs="Traditional Arabic"/>
          <w:color w:val="FF0000"/>
          <w:sz w:val="34"/>
          <w:szCs w:val="34"/>
          <w:rtl/>
        </w:rPr>
        <w:t>وَلَمْ يَكُن لَّهُ كُفُوًا أَحَدٌ</w:t>
      </w:r>
      <w:r w:rsidR="000602D9" w:rsidRPr="00D6641A">
        <w:rPr>
          <w:rFonts w:ascii="Traditional Arabic" w:hAnsi="Traditional Arabic" w:cs="Traditional Arabic"/>
          <w:color w:val="FF0000"/>
          <w:sz w:val="34"/>
          <w:szCs w:val="34"/>
          <w:rtl/>
        </w:rPr>
        <w:t>﴾</w:t>
      </w:r>
      <w:r w:rsidR="000602D9" w:rsidRPr="00D6641A">
        <w:rPr>
          <w:rFonts w:ascii="Traditional Arabic" w:hAnsi="Traditional Arabic" w:cs="Traditional Arabic"/>
          <w:color w:val="0000FF"/>
          <w:sz w:val="34"/>
          <w:szCs w:val="34"/>
          <w:rtl/>
        </w:rPr>
        <w:t xml:space="preserve"> </w:t>
      </w:r>
      <w:r w:rsidRPr="00D6641A">
        <w:rPr>
          <w:rFonts w:ascii="Traditional Arabic" w:hAnsi="Traditional Arabic" w:cs="Traditional Arabic"/>
          <w:color w:val="0000FF"/>
          <w:rtl/>
        </w:rPr>
        <w:t>[الإخلاص:4]</w:t>
      </w:r>
      <w:r w:rsidR="000602D9" w:rsidRPr="00D6641A">
        <w:rPr>
          <w:rFonts w:ascii="Traditional Arabic" w:hAnsi="Traditional Arabic" w:cs="Traditional Arabic"/>
          <w:color w:val="0000FF"/>
          <w:sz w:val="34"/>
          <w:szCs w:val="34"/>
          <w:rtl/>
        </w:rPr>
        <w:t xml:space="preserve">، </w:t>
      </w:r>
      <w:r w:rsidR="000602D9" w:rsidRPr="00D6641A">
        <w:rPr>
          <w:rFonts w:ascii="Traditional Arabic" w:hAnsi="Traditional Arabic" w:cs="Traditional Arabic"/>
          <w:color w:val="FF0000"/>
          <w:sz w:val="34"/>
          <w:szCs w:val="34"/>
          <w:rtl/>
        </w:rPr>
        <w:t>﴿</w:t>
      </w:r>
      <w:r w:rsidRPr="00D6641A">
        <w:rPr>
          <w:rFonts w:ascii="Traditional Arabic" w:hAnsi="Traditional Arabic" w:cs="Traditional Arabic"/>
          <w:color w:val="FF0000"/>
          <w:sz w:val="34"/>
          <w:szCs w:val="34"/>
          <w:rtl/>
        </w:rPr>
        <w:t>هَلْ تَعْلَمُ لَهُ سَمِيًّا</w:t>
      </w:r>
      <w:r w:rsidR="000602D9" w:rsidRPr="00D6641A">
        <w:rPr>
          <w:rFonts w:ascii="Traditional Arabic" w:hAnsi="Traditional Arabic" w:cs="Traditional Arabic"/>
          <w:color w:val="FF0000"/>
          <w:sz w:val="34"/>
          <w:szCs w:val="34"/>
          <w:rtl/>
        </w:rPr>
        <w:t>﴾</w:t>
      </w:r>
      <w:r w:rsidR="000602D9" w:rsidRPr="00D6641A">
        <w:rPr>
          <w:rFonts w:ascii="Traditional Arabic" w:hAnsi="Traditional Arabic" w:cs="Traditional Arabic"/>
          <w:color w:val="0000FF"/>
          <w:sz w:val="34"/>
          <w:szCs w:val="34"/>
          <w:rtl/>
        </w:rPr>
        <w:t xml:space="preserve"> </w:t>
      </w:r>
      <w:r w:rsidRPr="00D6641A">
        <w:rPr>
          <w:rFonts w:ascii="Traditional Arabic" w:hAnsi="Traditional Arabic" w:cs="Traditional Arabic"/>
          <w:color w:val="0000FF"/>
          <w:rtl/>
        </w:rPr>
        <w:t>[مريم:65]</w:t>
      </w:r>
      <w:r w:rsidRPr="00D6641A">
        <w:rPr>
          <w:rFonts w:ascii="Traditional Arabic" w:hAnsi="Traditional Arabic" w:cs="Traditional Arabic"/>
          <w:color w:val="0000FF"/>
          <w:sz w:val="34"/>
          <w:szCs w:val="34"/>
          <w:rtl/>
        </w:rPr>
        <w:t>)</w:t>
      </w:r>
      <w:r w:rsidRPr="00D6641A">
        <w:rPr>
          <w:rFonts w:ascii="Traditional Arabic" w:hAnsi="Traditional Arabic" w:cs="Traditional Arabic"/>
          <w:sz w:val="34"/>
          <w:szCs w:val="34"/>
          <w:rtl/>
        </w:rPr>
        <w:t>، والحقيقة أنَّ هذه النصوص لا تدل على تعطيلاتهم، وإنَّما هي إثبات لكمال الرب، ونفي مماثلة المخلوقات له، فهو الكامل سبحانه في أسمائه وصفاته وأفعاله، أما المخلوقات فهي ناقصة، وليس شيء في هذه المخلوقات مماثل لله -عَزَّ وَجلَّ-</w:t>
      </w:r>
      <w:r w:rsidR="000602D9" w:rsidRPr="00D6641A">
        <w:rPr>
          <w:rFonts w:ascii="Traditional Arabic" w:hAnsi="Traditional Arabic" w:cs="Traditional Arabic"/>
          <w:sz w:val="34"/>
          <w:szCs w:val="34"/>
          <w:rtl/>
        </w:rPr>
        <w:t>،</w:t>
      </w:r>
      <w:r w:rsidRPr="00D6641A">
        <w:rPr>
          <w:rFonts w:ascii="Traditional Arabic" w:hAnsi="Traditional Arabic" w:cs="Traditional Arabic"/>
          <w:sz w:val="34"/>
          <w:szCs w:val="34"/>
          <w:rtl/>
        </w:rPr>
        <w:t xml:space="preserve"> فالآية تتضمَّن الإثبات، وتتضمَّن نفي المماثلة، ولهذا قال تعالى:</w:t>
      </w:r>
      <w:r w:rsidR="000602D9" w:rsidRPr="00D6641A">
        <w:rPr>
          <w:rFonts w:ascii="Traditional Arabic" w:hAnsi="Traditional Arabic" w:cs="Traditional Arabic"/>
          <w:sz w:val="34"/>
          <w:szCs w:val="34"/>
          <w:rtl/>
        </w:rPr>
        <w:t xml:space="preserve"> </w:t>
      </w:r>
      <w:r w:rsidR="005E53A1" w:rsidRPr="00D6641A">
        <w:rPr>
          <w:rFonts w:ascii="Traditional Arabic" w:hAnsi="Traditional Arabic" w:cs="Traditional Arabic"/>
          <w:color w:val="FF0000"/>
          <w:sz w:val="34"/>
          <w:szCs w:val="34"/>
          <w:rtl/>
        </w:rPr>
        <w:t>﴿لَيْسَ كَمِثْلِهِ شَيْءٌ﴾</w:t>
      </w:r>
      <w:r w:rsidR="000602D9" w:rsidRPr="00D6641A">
        <w:rPr>
          <w:rFonts w:ascii="Traditional Arabic" w:hAnsi="Traditional Arabic" w:cs="Traditional Arabic"/>
          <w:sz w:val="34"/>
          <w:szCs w:val="34"/>
          <w:rtl/>
        </w:rPr>
        <w:t>،</w:t>
      </w:r>
      <w:r w:rsidRPr="00D6641A">
        <w:rPr>
          <w:rFonts w:ascii="Traditional Arabic" w:hAnsi="Traditional Arabic" w:cs="Traditional Arabic"/>
          <w:sz w:val="34"/>
          <w:szCs w:val="34"/>
          <w:rtl/>
        </w:rPr>
        <w:t xml:space="preserve"> ثم قال بعدها:</w:t>
      </w:r>
      <w:r w:rsidR="000602D9" w:rsidRPr="00D6641A">
        <w:rPr>
          <w:rFonts w:ascii="Traditional Arabic" w:hAnsi="Traditional Arabic" w:cs="Traditional Arabic"/>
          <w:sz w:val="34"/>
          <w:szCs w:val="34"/>
          <w:rtl/>
        </w:rPr>
        <w:t xml:space="preserve"> </w:t>
      </w:r>
      <w:r w:rsidR="005E53A1" w:rsidRPr="00D6641A">
        <w:rPr>
          <w:rFonts w:ascii="Traditional Arabic" w:hAnsi="Traditional Arabic" w:cs="Traditional Arabic"/>
          <w:color w:val="FF0000"/>
          <w:sz w:val="34"/>
          <w:szCs w:val="34"/>
          <w:rtl/>
        </w:rPr>
        <w:t>﴿وَهُوَ السَّمِيعُ الْبَصِيرُ﴾</w:t>
      </w:r>
      <w:r w:rsidR="000602D9" w:rsidRPr="00D6641A">
        <w:rPr>
          <w:rFonts w:ascii="Traditional Arabic" w:hAnsi="Traditional Arabic" w:cs="Traditional Arabic"/>
          <w:sz w:val="34"/>
          <w:szCs w:val="34"/>
          <w:rtl/>
        </w:rPr>
        <w:t xml:space="preserve"> </w:t>
      </w:r>
      <w:r w:rsidRPr="00D6641A">
        <w:rPr>
          <w:rFonts w:ascii="Traditional Arabic" w:hAnsi="Traditional Arabic" w:cs="Traditional Arabic"/>
          <w:rtl/>
        </w:rPr>
        <w:t>[الشورى</w:t>
      </w:r>
      <w:r w:rsidR="005E53A1" w:rsidRPr="00D6641A">
        <w:rPr>
          <w:rFonts w:ascii="Traditional Arabic" w:hAnsi="Traditional Arabic" w:cs="Traditional Arabic"/>
          <w:rtl/>
        </w:rPr>
        <w:t xml:space="preserve">: </w:t>
      </w:r>
      <w:r w:rsidRPr="00D6641A">
        <w:rPr>
          <w:rFonts w:ascii="Traditional Arabic" w:hAnsi="Traditional Arabic" w:cs="Traditional Arabic"/>
          <w:rtl/>
        </w:rPr>
        <w:t>11]</w:t>
      </w:r>
      <w:r w:rsidR="000602D9" w:rsidRPr="00D6641A">
        <w:rPr>
          <w:rFonts w:ascii="Traditional Arabic" w:hAnsi="Traditional Arabic" w:cs="Traditional Arabic"/>
          <w:sz w:val="34"/>
          <w:szCs w:val="34"/>
          <w:rtl/>
        </w:rPr>
        <w:t>،</w:t>
      </w:r>
      <w:r w:rsidRPr="00D6641A">
        <w:rPr>
          <w:rFonts w:ascii="Traditional Arabic" w:hAnsi="Traditional Arabic" w:cs="Traditional Arabic"/>
          <w:sz w:val="34"/>
          <w:szCs w:val="34"/>
          <w:rtl/>
        </w:rPr>
        <w:t xml:space="preserve"> وقال تعالى:</w:t>
      </w:r>
      <w:r w:rsidR="000602D9" w:rsidRPr="00D6641A">
        <w:rPr>
          <w:rFonts w:ascii="Traditional Arabic" w:hAnsi="Traditional Arabic" w:cs="Traditional Arabic"/>
          <w:sz w:val="34"/>
          <w:szCs w:val="34"/>
          <w:rtl/>
        </w:rPr>
        <w:t xml:space="preserve"> </w:t>
      </w:r>
      <w:r w:rsidR="005E53A1" w:rsidRPr="00D6641A">
        <w:rPr>
          <w:rFonts w:ascii="Traditional Arabic" w:hAnsi="Traditional Arabic" w:cs="Traditional Arabic"/>
          <w:color w:val="FF0000"/>
          <w:sz w:val="34"/>
          <w:szCs w:val="34"/>
          <w:rtl/>
        </w:rPr>
        <w:t>﴿قُلْ هُوَ اللَّهُ أَحَدٌ (1) اللَّهُ الصَّمَدُ (2) لَمْ يَلِدْ وَلَمْ يُولَدْ (3) وَلَمْ يَكُنْ لَهُ كُفُوًا أَحَدٌ﴾</w:t>
      </w:r>
      <w:r w:rsidR="000602D9" w:rsidRPr="00D6641A">
        <w:rPr>
          <w:rFonts w:ascii="Traditional Arabic" w:hAnsi="Traditional Arabic" w:cs="Traditional Arabic"/>
          <w:sz w:val="34"/>
          <w:szCs w:val="34"/>
          <w:rtl/>
        </w:rPr>
        <w:t xml:space="preserve"> </w:t>
      </w:r>
      <w:r w:rsidRPr="00D6641A">
        <w:rPr>
          <w:rFonts w:ascii="Traditional Arabic" w:hAnsi="Traditional Arabic" w:cs="Traditional Arabic"/>
          <w:rtl/>
        </w:rPr>
        <w:t>[</w:t>
      </w:r>
      <w:r w:rsidR="005E53A1" w:rsidRPr="00D6641A">
        <w:rPr>
          <w:rFonts w:ascii="Traditional Arabic" w:hAnsi="Traditional Arabic" w:cs="Traditional Arabic" w:hint="cs"/>
          <w:rtl/>
        </w:rPr>
        <w:t xml:space="preserve">سورة </w:t>
      </w:r>
      <w:r w:rsidRPr="00D6641A">
        <w:rPr>
          <w:rFonts w:ascii="Traditional Arabic" w:hAnsi="Traditional Arabic" w:cs="Traditional Arabic"/>
          <w:rtl/>
        </w:rPr>
        <w:t>الإخلاص]</w:t>
      </w:r>
      <w:r w:rsidR="000602D9" w:rsidRPr="00D6641A">
        <w:rPr>
          <w:rFonts w:ascii="Traditional Arabic" w:hAnsi="Traditional Arabic" w:cs="Traditional Arabic"/>
          <w:sz w:val="34"/>
          <w:szCs w:val="34"/>
          <w:rtl/>
        </w:rPr>
        <w:t>،</w:t>
      </w:r>
      <w:r w:rsidRPr="00D6641A">
        <w:rPr>
          <w:rFonts w:ascii="Traditional Arabic" w:hAnsi="Traditional Arabic" w:cs="Traditional Arabic"/>
          <w:sz w:val="34"/>
          <w:szCs w:val="34"/>
          <w:rtl/>
        </w:rPr>
        <w:t xml:space="preserve"> وذلك لكماله تعالى، ولاتصافه بالأسماء الحسنى والصفات العلا، والأفعال الكاملة.</w:t>
      </w:r>
    </w:p>
    <w:p w14:paraId="7AD2D0D5" w14:textId="4F043AAE" w:rsidR="00633664" w:rsidRPr="005E53A1" w:rsidRDefault="00633664" w:rsidP="00303F42">
      <w:pPr>
        <w:spacing w:before="120" w:after="0" w:line="240" w:lineRule="auto"/>
        <w:ind w:firstLine="432"/>
        <w:jc w:val="both"/>
        <w:rPr>
          <w:rFonts w:ascii="Traditional Arabic" w:hAnsi="Traditional Arabic" w:cs="Traditional Arabic"/>
          <w:sz w:val="34"/>
          <w:szCs w:val="34"/>
          <w:rtl/>
        </w:rPr>
      </w:pPr>
      <w:r w:rsidRPr="005E53A1">
        <w:rPr>
          <w:rFonts w:ascii="Traditional Arabic" w:hAnsi="Traditional Arabic" w:cs="Traditional Arabic"/>
          <w:sz w:val="34"/>
          <w:szCs w:val="34"/>
          <w:rtl/>
        </w:rPr>
        <w:lastRenderedPageBreak/>
        <w:t xml:space="preserve">يقول الشيخ: </w:t>
      </w:r>
      <w:r w:rsidRPr="005E53A1">
        <w:rPr>
          <w:rFonts w:ascii="Traditional Arabic" w:hAnsi="Traditional Arabic" w:cs="Traditional Arabic"/>
          <w:color w:val="0000FF"/>
          <w:sz w:val="34"/>
          <w:szCs w:val="34"/>
          <w:rtl/>
        </w:rPr>
        <w:t>(وَبِالِاضْطِرَارِ يَعْلَمُ كُلُّ عَاقِلٍ أَنَّ مَنْ دَلَّ اَلْخَلْقَ عَلَى أَنَّ اَللَّهَ لَيْسَ عَلَى اَلْعَرْشِ</w:t>
      </w:r>
      <w:r w:rsidR="000602D9" w:rsidRPr="005E53A1">
        <w:rPr>
          <w:rFonts w:ascii="Traditional Arabic" w:hAnsi="Traditional Arabic" w:cs="Traditional Arabic"/>
          <w:color w:val="0000FF"/>
          <w:sz w:val="34"/>
          <w:szCs w:val="34"/>
          <w:rtl/>
        </w:rPr>
        <w:t>،</w:t>
      </w:r>
      <w:r w:rsidRPr="005E53A1">
        <w:rPr>
          <w:rFonts w:ascii="Traditional Arabic" w:hAnsi="Traditional Arabic" w:cs="Traditional Arabic"/>
          <w:color w:val="0000FF"/>
          <w:sz w:val="34"/>
          <w:szCs w:val="34"/>
          <w:rtl/>
        </w:rPr>
        <w:t xml:space="preserve"> وَلَا فَوْقَ اَلسَّمَاوَاتِ</w:t>
      </w:r>
      <w:r w:rsidR="000602D9" w:rsidRPr="005E53A1">
        <w:rPr>
          <w:rFonts w:ascii="Traditional Arabic" w:hAnsi="Traditional Arabic" w:cs="Traditional Arabic"/>
          <w:color w:val="0000FF"/>
          <w:sz w:val="34"/>
          <w:szCs w:val="34"/>
          <w:rtl/>
        </w:rPr>
        <w:t>،</w:t>
      </w:r>
      <w:r w:rsidRPr="005E53A1">
        <w:rPr>
          <w:rFonts w:ascii="Traditional Arabic" w:hAnsi="Traditional Arabic" w:cs="Traditional Arabic"/>
          <w:color w:val="0000FF"/>
          <w:sz w:val="34"/>
          <w:szCs w:val="34"/>
          <w:rtl/>
        </w:rPr>
        <w:t xml:space="preserve"> وَنَحْوِ ذَلِكَ بِقَوْلِهِ</w:t>
      </w:r>
      <w:r w:rsidR="000602D9" w:rsidRPr="005E53A1">
        <w:rPr>
          <w:rFonts w:ascii="Traditional Arabic" w:hAnsi="Traditional Arabic" w:cs="Traditional Arabic"/>
          <w:color w:val="0000FF"/>
          <w:sz w:val="34"/>
          <w:szCs w:val="34"/>
          <w:rtl/>
        </w:rPr>
        <w:t xml:space="preserve"> </w:t>
      </w:r>
      <w:r w:rsidR="000602D9" w:rsidRPr="005E53A1">
        <w:rPr>
          <w:rFonts w:ascii="Traditional Arabic" w:hAnsi="Traditional Arabic" w:cs="Traditional Arabic"/>
          <w:color w:val="FF0000"/>
          <w:sz w:val="34"/>
          <w:szCs w:val="34"/>
          <w:rtl/>
        </w:rPr>
        <w:t>﴿</w:t>
      </w:r>
      <w:r w:rsidRPr="005E53A1">
        <w:rPr>
          <w:rFonts w:ascii="Traditional Arabic" w:hAnsi="Traditional Arabic" w:cs="Traditional Arabic"/>
          <w:color w:val="FF0000"/>
          <w:sz w:val="34"/>
          <w:szCs w:val="34"/>
          <w:rtl/>
        </w:rPr>
        <w:t>هَلْ تَعْلَمُ لَهُ سَمِيًّا</w:t>
      </w:r>
      <w:r w:rsidR="005E53A1" w:rsidRPr="005E53A1">
        <w:rPr>
          <w:rFonts w:ascii="Traditional Arabic" w:hAnsi="Traditional Arabic" w:cs="Traditional Arabic"/>
          <w:color w:val="FF0000"/>
          <w:sz w:val="34"/>
          <w:szCs w:val="34"/>
          <w:rtl/>
        </w:rPr>
        <w:t>﴾</w:t>
      </w:r>
      <w:r w:rsidR="005E53A1" w:rsidRPr="005E53A1">
        <w:rPr>
          <w:rFonts w:ascii="Traditional Arabic" w:hAnsi="Traditional Arabic" w:cs="Traditional Arabic" w:hint="cs"/>
          <w:color w:val="0000FF"/>
          <w:sz w:val="34"/>
          <w:szCs w:val="34"/>
          <w:rtl/>
        </w:rPr>
        <w:t>)</w:t>
      </w:r>
      <w:r w:rsidRPr="005E53A1">
        <w:rPr>
          <w:rFonts w:ascii="Traditional Arabic" w:hAnsi="Traditional Arabic" w:cs="Traditional Arabic"/>
          <w:sz w:val="34"/>
          <w:szCs w:val="34"/>
          <w:rtl/>
        </w:rPr>
        <w:t>، فما وجه الدلالة؟ فإمَّا أن هذا إلغاز أو تد</w:t>
      </w:r>
      <w:r w:rsidR="005E53A1" w:rsidRPr="005E53A1">
        <w:rPr>
          <w:rFonts w:ascii="Traditional Arabic" w:hAnsi="Traditional Arabic" w:cs="Traditional Arabic"/>
          <w:sz w:val="34"/>
          <w:szCs w:val="34"/>
          <w:rtl/>
        </w:rPr>
        <w:t>ل</w:t>
      </w:r>
      <w:r w:rsidRPr="005E53A1">
        <w:rPr>
          <w:rFonts w:ascii="Traditional Arabic" w:hAnsi="Traditional Arabic" w:cs="Traditional Arabic"/>
          <w:sz w:val="34"/>
          <w:szCs w:val="34"/>
          <w:rtl/>
        </w:rPr>
        <w:t>يس! ومعاذ الله وحاشا لله أن يكون هذا في كتاب الله، أو في سنة رسوله -صَلَّى اللهُ عَلَيْهِ وَسَلَّمَ.</w:t>
      </w:r>
    </w:p>
    <w:p w14:paraId="04A263C2" w14:textId="535CDB0C" w:rsidR="00633664" w:rsidRPr="005E53A1" w:rsidRDefault="00633664" w:rsidP="00303F42">
      <w:pPr>
        <w:spacing w:before="120" w:after="0" w:line="240" w:lineRule="auto"/>
        <w:ind w:firstLine="432"/>
        <w:jc w:val="both"/>
        <w:rPr>
          <w:rFonts w:ascii="Traditional Arabic" w:hAnsi="Traditional Arabic" w:cs="Traditional Arabic"/>
          <w:sz w:val="34"/>
          <w:szCs w:val="34"/>
          <w:rtl/>
        </w:rPr>
      </w:pPr>
      <w:r w:rsidRPr="005E53A1">
        <w:rPr>
          <w:rFonts w:ascii="Traditional Arabic" w:hAnsi="Traditional Arabic" w:cs="Traditional Arabic"/>
          <w:sz w:val="34"/>
          <w:szCs w:val="34"/>
          <w:rtl/>
        </w:rPr>
        <w:t xml:space="preserve">ثم ذكر الشيخ اللوازم السيئة لهذه المقالة، فقال: </w:t>
      </w:r>
      <w:r w:rsidRPr="005E53A1">
        <w:rPr>
          <w:rFonts w:ascii="Traditional Arabic" w:hAnsi="Traditional Arabic" w:cs="Traditional Arabic"/>
          <w:color w:val="0000FF"/>
          <w:sz w:val="34"/>
          <w:szCs w:val="34"/>
          <w:rtl/>
        </w:rPr>
        <w:t>(وَلَازِمُ هَذِهِ اَلْمَقَالَةِ أَنْ يَكُونَ تَرْكُ اَلنَّاسِ بِلَا رِسَالَةٍ خَيْرًا لَهُمْ فِي أَصْلِ دِينِهِمْ</w:t>
      </w:r>
      <w:r w:rsidR="000602D9" w:rsidRPr="005E53A1">
        <w:rPr>
          <w:rFonts w:ascii="Traditional Arabic" w:hAnsi="Traditional Arabic" w:cs="Traditional Arabic"/>
          <w:color w:val="0000FF"/>
          <w:sz w:val="34"/>
          <w:szCs w:val="34"/>
          <w:rtl/>
        </w:rPr>
        <w:t>،</w:t>
      </w:r>
      <w:r w:rsidRPr="005E53A1">
        <w:rPr>
          <w:rFonts w:ascii="Traditional Arabic" w:hAnsi="Traditional Arabic" w:cs="Traditional Arabic"/>
          <w:color w:val="0000FF"/>
          <w:sz w:val="34"/>
          <w:szCs w:val="34"/>
          <w:rtl/>
        </w:rPr>
        <w:t xml:space="preserve"> لِأَنَّ مَرَدَّهُمْ قَبْلَ اَلرِّسَالَةِ وَبَعْدَهَا وَاحِدٌ)</w:t>
      </w:r>
      <w:r w:rsidRPr="005E53A1">
        <w:rPr>
          <w:rFonts w:ascii="Traditional Arabic" w:hAnsi="Traditional Arabic" w:cs="Traditional Arabic"/>
          <w:sz w:val="34"/>
          <w:szCs w:val="34"/>
          <w:rtl/>
        </w:rPr>
        <w:t xml:space="preserve">، فمردهم قبل وجود الرسالة وبعد وجودها هو ما تقرره عقولهم، فلا حول ولا قوة إلَّا بالله، ما أبشع هذا القول، ولهذا قال الشيخ: </w:t>
      </w:r>
      <w:r w:rsidRPr="005E53A1">
        <w:rPr>
          <w:rFonts w:ascii="Traditional Arabic" w:hAnsi="Traditional Arabic" w:cs="Traditional Arabic"/>
          <w:color w:val="0000FF"/>
          <w:sz w:val="34"/>
          <w:szCs w:val="34"/>
          <w:rtl/>
        </w:rPr>
        <w:t>(يَا سُبْحَانَ اَللَّهِ! كَيْفَ لَمْ يَقُلْ اَلرَّسُولُ</w:t>
      </w:r>
      <w:r w:rsidR="000602D9" w:rsidRPr="005E53A1">
        <w:rPr>
          <w:rFonts w:ascii="Traditional Arabic" w:hAnsi="Traditional Arabic" w:cs="Traditional Arabic"/>
          <w:color w:val="0000FF"/>
          <w:sz w:val="34"/>
          <w:szCs w:val="34"/>
          <w:rtl/>
        </w:rPr>
        <w:t xml:space="preserve"> </w:t>
      </w:r>
      <w:r w:rsidRPr="005E53A1">
        <w:rPr>
          <w:rFonts w:ascii="Traditional Arabic" w:hAnsi="Traditional Arabic" w:cs="Traditional Arabic"/>
          <w:color w:val="0000FF"/>
          <w:sz w:val="34"/>
          <w:szCs w:val="34"/>
          <w:rtl/>
        </w:rPr>
        <w:t>-صَلَّى اللهُ عَلَيْهِ وَسَلَّمَ-</w:t>
      </w:r>
      <w:r w:rsidR="000602D9" w:rsidRPr="005E53A1">
        <w:rPr>
          <w:rFonts w:ascii="Traditional Arabic" w:hAnsi="Traditional Arabic" w:cs="Traditional Arabic"/>
          <w:color w:val="0000FF"/>
          <w:sz w:val="34"/>
          <w:szCs w:val="34"/>
          <w:rtl/>
        </w:rPr>
        <w:t xml:space="preserve"> </w:t>
      </w:r>
      <w:r w:rsidRPr="005E53A1">
        <w:rPr>
          <w:rFonts w:ascii="Traditional Arabic" w:hAnsi="Traditional Arabic" w:cs="Traditional Arabic"/>
          <w:color w:val="0000FF"/>
          <w:sz w:val="34"/>
          <w:szCs w:val="34"/>
          <w:rtl/>
        </w:rPr>
        <w:t>يَوْمًا مِنْ اَلدَّهْرِ</w:t>
      </w:r>
      <w:r w:rsidR="000602D9" w:rsidRPr="005E53A1">
        <w:rPr>
          <w:rFonts w:ascii="Traditional Arabic" w:hAnsi="Traditional Arabic" w:cs="Traditional Arabic"/>
          <w:color w:val="0000FF"/>
          <w:sz w:val="34"/>
          <w:szCs w:val="34"/>
          <w:rtl/>
        </w:rPr>
        <w:t>،</w:t>
      </w:r>
      <w:r w:rsidRPr="005E53A1">
        <w:rPr>
          <w:rFonts w:ascii="Traditional Arabic" w:hAnsi="Traditional Arabic" w:cs="Traditional Arabic"/>
          <w:color w:val="0000FF"/>
          <w:sz w:val="34"/>
          <w:szCs w:val="34"/>
          <w:rtl/>
        </w:rPr>
        <w:t xml:space="preserve"> وَلَا أَحَدٌ مِنْ سَلَفِ اَلْأُمَّةِ</w:t>
      </w:r>
      <w:r w:rsidR="005E53A1">
        <w:rPr>
          <w:rFonts w:ascii="Traditional Arabic" w:hAnsi="Traditional Arabic" w:cs="Traditional Arabic"/>
          <w:color w:val="0000FF"/>
          <w:sz w:val="34"/>
          <w:szCs w:val="34"/>
          <w:rtl/>
        </w:rPr>
        <w:t>:</w:t>
      </w:r>
      <w:r w:rsidRPr="005E53A1">
        <w:rPr>
          <w:rFonts w:ascii="Traditional Arabic" w:hAnsi="Traditional Arabic" w:cs="Traditional Arabic"/>
          <w:color w:val="0000FF"/>
          <w:sz w:val="34"/>
          <w:szCs w:val="34"/>
          <w:rtl/>
        </w:rPr>
        <w:t xml:space="preserve"> هَذِهِ اَلْآيَاتُ وَالْأَحَادِيثُ لاَ تَعْتَقِدُوا مَا دَلَّتْ عَلَيْهِ)</w:t>
      </w:r>
      <w:r w:rsidRPr="005E53A1">
        <w:rPr>
          <w:rFonts w:ascii="Traditional Arabic" w:hAnsi="Traditional Arabic" w:cs="Traditional Arabic"/>
          <w:sz w:val="34"/>
          <w:szCs w:val="34"/>
          <w:rtl/>
        </w:rPr>
        <w:t>، فلم يقل أحد: حرام عليك أن تعتقد هذه النصوص، مع كثرتها في الكتاب والسنة؛ بل اعتقد ما تقيسه عقلك، أو اعتقد ما يقرره فلان وفلان!! فلم يقل -صَلَّى اللهُ عَلَيْهِ وَسَلَّمَ: مقاييس عقولكم هي المعيار في الإثبات والنفي!</w:t>
      </w:r>
    </w:p>
    <w:p w14:paraId="64D9BE00" w14:textId="77777777" w:rsidR="00633664" w:rsidRPr="005E53A1" w:rsidRDefault="00633664" w:rsidP="00303F42">
      <w:pPr>
        <w:spacing w:before="120" w:after="0" w:line="240" w:lineRule="auto"/>
        <w:ind w:firstLine="432"/>
        <w:jc w:val="both"/>
        <w:rPr>
          <w:rFonts w:ascii="Traditional Arabic" w:hAnsi="Traditional Arabic" w:cs="Traditional Arabic"/>
          <w:sz w:val="34"/>
          <w:szCs w:val="34"/>
          <w:rtl/>
        </w:rPr>
      </w:pPr>
      <w:r w:rsidRPr="005E53A1">
        <w:rPr>
          <w:rFonts w:ascii="Traditional Arabic" w:hAnsi="Traditional Arabic" w:cs="Traditional Arabic"/>
          <w:sz w:val="34"/>
          <w:szCs w:val="34"/>
          <w:rtl/>
        </w:rPr>
        <w:t>وهذه اللوازم التي ذكرها الشيخ لو سمعها الإنسان عرف بطلان القول.</w:t>
      </w:r>
    </w:p>
    <w:p w14:paraId="105AEC81" w14:textId="77777777" w:rsidR="00633664" w:rsidRPr="005E53A1" w:rsidRDefault="00633664" w:rsidP="00303F42">
      <w:pPr>
        <w:spacing w:before="120" w:after="0" w:line="240" w:lineRule="auto"/>
        <w:ind w:firstLine="432"/>
        <w:jc w:val="both"/>
        <w:rPr>
          <w:rFonts w:ascii="Traditional Arabic" w:hAnsi="Traditional Arabic" w:cs="Traditional Arabic"/>
          <w:sz w:val="34"/>
          <w:szCs w:val="34"/>
          <w:rtl/>
        </w:rPr>
      </w:pPr>
      <w:r w:rsidRPr="005E53A1">
        <w:rPr>
          <w:rFonts w:ascii="Traditional Arabic" w:hAnsi="Traditional Arabic" w:cs="Traditional Arabic"/>
          <w:sz w:val="34"/>
          <w:szCs w:val="34"/>
          <w:rtl/>
        </w:rPr>
        <w:t>وهل لازم القول هو قول للإنسان؟</w:t>
      </w:r>
    </w:p>
    <w:p w14:paraId="0B2FD6ED" w14:textId="77777777" w:rsidR="00633664" w:rsidRPr="005E53A1" w:rsidRDefault="00633664" w:rsidP="00303F42">
      <w:pPr>
        <w:spacing w:before="120" w:after="0" w:line="240" w:lineRule="auto"/>
        <w:ind w:firstLine="432"/>
        <w:jc w:val="both"/>
        <w:rPr>
          <w:rFonts w:ascii="Traditional Arabic" w:hAnsi="Traditional Arabic" w:cs="Traditional Arabic"/>
          <w:sz w:val="34"/>
          <w:szCs w:val="34"/>
          <w:rtl/>
        </w:rPr>
      </w:pPr>
      <w:r w:rsidRPr="005E53A1">
        <w:rPr>
          <w:rFonts w:ascii="Traditional Arabic" w:hAnsi="Traditional Arabic" w:cs="Traditional Arabic"/>
          <w:sz w:val="34"/>
          <w:szCs w:val="34"/>
          <w:rtl/>
        </w:rPr>
        <w:t>نقول: إذا عرفه وأقرَّ به وقال أنا ألتزم به حُوسب عليه.</w:t>
      </w:r>
    </w:p>
    <w:p w14:paraId="4554EF34" w14:textId="2DAC8FE3" w:rsidR="00633664" w:rsidRPr="005E53A1" w:rsidRDefault="00633664" w:rsidP="00303F42">
      <w:pPr>
        <w:spacing w:before="120" w:after="0" w:line="240" w:lineRule="auto"/>
        <w:ind w:firstLine="432"/>
        <w:jc w:val="both"/>
        <w:rPr>
          <w:rFonts w:ascii="Traditional Arabic" w:hAnsi="Traditional Arabic" w:cs="Traditional Arabic"/>
          <w:sz w:val="34"/>
          <w:szCs w:val="34"/>
          <w:rtl/>
        </w:rPr>
      </w:pPr>
      <w:r w:rsidRPr="00453E35">
        <w:rPr>
          <w:rFonts w:ascii="Traditional Arabic" w:hAnsi="Traditional Arabic" w:cs="Traditional Arabic"/>
          <w:b/>
          <w:bCs/>
          <w:sz w:val="34"/>
          <w:szCs w:val="34"/>
          <w:rtl/>
        </w:rPr>
        <w:t>بعض الناس يقول</w:t>
      </w:r>
      <w:r w:rsidRPr="005E53A1">
        <w:rPr>
          <w:rFonts w:ascii="Traditional Arabic" w:hAnsi="Traditional Arabic" w:cs="Traditional Arabic"/>
          <w:sz w:val="34"/>
          <w:szCs w:val="34"/>
          <w:rtl/>
        </w:rPr>
        <w:t>: ألا يُحكم بكفر من يقول هذه الكلمات الخطيرة التي فيها تنقُّصٌ من الرسول -صَلَّى اللهُ عَلَيْهِ وَسَلَّمَ- ومن القرآن وللرب</w:t>
      </w:r>
      <w:r w:rsidR="000602D9" w:rsidRPr="005E53A1">
        <w:rPr>
          <w:rFonts w:ascii="Traditional Arabic" w:hAnsi="Traditional Arabic" w:cs="Traditional Arabic"/>
          <w:sz w:val="34"/>
          <w:szCs w:val="34"/>
          <w:rtl/>
        </w:rPr>
        <w:t xml:space="preserve"> </w:t>
      </w:r>
      <w:r w:rsidRPr="005E53A1">
        <w:rPr>
          <w:rFonts w:ascii="Traditional Arabic" w:hAnsi="Traditional Arabic" w:cs="Traditional Arabic"/>
          <w:sz w:val="34"/>
          <w:szCs w:val="34"/>
          <w:rtl/>
        </w:rPr>
        <w:t>-عَزَّ وَجلَّ؟</w:t>
      </w:r>
    </w:p>
    <w:p w14:paraId="66698511" w14:textId="292BC9B3" w:rsidR="00633664" w:rsidRPr="005E53A1" w:rsidRDefault="00633664" w:rsidP="00303F42">
      <w:pPr>
        <w:spacing w:before="120" w:after="0" w:line="240" w:lineRule="auto"/>
        <w:ind w:firstLine="432"/>
        <w:jc w:val="both"/>
        <w:rPr>
          <w:rFonts w:ascii="Traditional Arabic" w:hAnsi="Traditional Arabic" w:cs="Traditional Arabic"/>
          <w:sz w:val="34"/>
          <w:szCs w:val="34"/>
          <w:rtl/>
        </w:rPr>
      </w:pPr>
      <w:r w:rsidRPr="005E53A1">
        <w:rPr>
          <w:rFonts w:ascii="Traditional Arabic" w:hAnsi="Traditional Arabic" w:cs="Traditional Arabic"/>
          <w:sz w:val="34"/>
          <w:szCs w:val="34"/>
          <w:rtl/>
        </w:rPr>
        <w:t>نقول: لا، هؤلاء أتو من جهل، ولم يقصدوا م</w:t>
      </w:r>
      <w:r w:rsidR="00453E35">
        <w:rPr>
          <w:rFonts w:ascii="Traditional Arabic" w:hAnsi="Traditional Arabic" w:cs="Traditional Arabic" w:hint="cs"/>
          <w:sz w:val="34"/>
          <w:szCs w:val="34"/>
          <w:rtl/>
        </w:rPr>
        <w:t>ُ</w:t>
      </w:r>
      <w:r w:rsidRPr="005E53A1">
        <w:rPr>
          <w:rFonts w:ascii="Traditional Arabic" w:hAnsi="Traditional Arabic" w:cs="Traditional Arabic"/>
          <w:sz w:val="34"/>
          <w:szCs w:val="34"/>
          <w:rtl/>
        </w:rPr>
        <w:t>عارضة الله -عَزَّ وَجلَّ- ومعارضة رسوله، ولو واحد منهم صرَّح بهذا كفر وخرج عن الإسلام، ولكن علماء أهل السنة كابن تيمية يُبيِّن لهم أنَّ قولهم كذا يلزم منه كذا، ولكن هم يقولون: لا نلتزم، وهذا يدل على بشاعة هذا القول.</w:t>
      </w:r>
    </w:p>
    <w:p w14:paraId="7922BB95" w14:textId="77777777" w:rsidR="00633664" w:rsidRPr="005E53A1" w:rsidRDefault="00633664" w:rsidP="00303F42">
      <w:pPr>
        <w:spacing w:before="120" w:after="0" w:line="240" w:lineRule="auto"/>
        <w:ind w:firstLine="432"/>
        <w:jc w:val="both"/>
        <w:rPr>
          <w:rFonts w:ascii="Traditional Arabic" w:hAnsi="Traditional Arabic" w:cs="Traditional Arabic"/>
          <w:sz w:val="34"/>
          <w:szCs w:val="34"/>
          <w:rtl/>
        </w:rPr>
      </w:pPr>
      <w:r w:rsidRPr="005E53A1">
        <w:rPr>
          <w:rFonts w:ascii="Traditional Arabic" w:hAnsi="Traditional Arabic" w:cs="Traditional Arabic"/>
          <w:sz w:val="34"/>
          <w:szCs w:val="34"/>
          <w:rtl/>
        </w:rPr>
        <w:t>إذًا؛ لازم القول لا يكون قولًا إلَّا إذا التزم به وقال أنا أقول به، وإذا لم يلتزم به لا يُحاسب عليه، ولكن يُذم بهذا القول الفاسد.</w:t>
      </w:r>
    </w:p>
    <w:p w14:paraId="44833E3C" w14:textId="77777777" w:rsidR="00633664" w:rsidRPr="005E53A1" w:rsidRDefault="00633664" w:rsidP="00303F42">
      <w:pPr>
        <w:spacing w:before="120" w:after="0" w:line="240" w:lineRule="auto"/>
        <w:ind w:firstLine="432"/>
        <w:jc w:val="both"/>
        <w:rPr>
          <w:rFonts w:ascii="Traditional Arabic" w:hAnsi="Traditional Arabic" w:cs="Traditional Arabic"/>
          <w:sz w:val="34"/>
          <w:szCs w:val="34"/>
          <w:rtl/>
        </w:rPr>
      </w:pPr>
      <w:r w:rsidRPr="005E53A1">
        <w:rPr>
          <w:rFonts w:ascii="Traditional Arabic" w:hAnsi="Traditional Arabic" w:cs="Traditional Arabic"/>
          <w:sz w:val="34"/>
          <w:szCs w:val="34"/>
          <w:rtl/>
        </w:rPr>
        <w:t>وأمَّا لازم الكتاب والسنة فإنَّه حق، فالله -عَزَّ وَجلَّ- لا يقول إلَّا حقًّا، وما يترتَّب عليه فهو حق، وما يقتضيه كلامه فهو حق، وكذلك رسوله -صَلَّى اللهُ عَلَيْهِ وَسَلَّمَ.</w:t>
      </w:r>
    </w:p>
    <w:p w14:paraId="79F76E6B" w14:textId="598F2FA6" w:rsidR="00633664" w:rsidRPr="005E53A1" w:rsidRDefault="00633664" w:rsidP="00303F42">
      <w:pPr>
        <w:spacing w:before="120" w:after="0" w:line="240" w:lineRule="auto"/>
        <w:ind w:firstLine="432"/>
        <w:jc w:val="both"/>
        <w:rPr>
          <w:rFonts w:ascii="Traditional Arabic" w:hAnsi="Traditional Arabic" w:cs="Traditional Arabic"/>
          <w:color w:val="0000FF"/>
          <w:sz w:val="34"/>
          <w:szCs w:val="34"/>
          <w:rtl/>
        </w:rPr>
      </w:pPr>
      <w:r w:rsidRPr="005E53A1">
        <w:rPr>
          <w:rFonts w:ascii="Traditional Arabic" w:hAnsi="Traditional Arabic" w:cs="Traditional Arabic"/>
          <w:sz w:val="34"/>
          <w:szCs w:val="34"/>
          <w:rtl/>
        </w:rPr>
        <w:lastRenderedPageBreak/>
        <w:t>{</w:t>
      </w:r>
      <w:r w:rsidR="000602D9" w:rsidRPr="005E53A1">
        <w:rPr>
          <w:rFonts w:ascii="Traditional Arabic" w:hAnsi="Traditional Arabic" w:cs="Traditional Arabic"/>
          <w:sz w:val="34"/>
          <w:szCs w:val="34"/>
          <w:rtl/>
        </w:rPr>
        <w:t xml:space="preserve">{قال -رَحِمَهُ اللهُ تَعَالَى: </w:t>
      </w:r>
      <w:r w:rsidRPr="005E53A1">
        <w:rPr>
          <w:rFonts w:ascii="Traditional Arabic" w:hAnsi="Traditional Arabic" w:cs="Traditional Arabic"/>
          <w:color w:val="0000FF"/>
          <w:sz w:val="34"/>
          <w:szCs w:val="34"/>
          <w:rtl/>
        </w:rPr>
        <w:t>(ثُمَّ اَلرَّسُولُ</w:t>
      </w:r>
      <w:r w:rsidR="000602D9" w:rsidRPr="005E53A1">
        <w:rPr>
          <w:rFonts w:ascii="Traditional Arabic" w:hAnsi="Traditional Arabic" w:cs="Traditional Arabic"/>
          <w:color w:val="0000FF"/>
          <w:sz w:val="34"/>
          <w:szCs w:val="34"/>
          <w:rtl/>
        </w:rPr>
        <w:t xml:space="preserve"> </w:t>
      </w:r>
      <w:r w:rsidRPr="005E53A1">
        <w:rPr>
          <w:rFonts w:ascii="Traditional Arabic" w:hAnsi="Traditional Arabic" w:cs="Traditional Arabic"/>
          <w:color w:val="0000FF"/>
          <w:sz w:val="34"/>
          <w:szCs w:val="34"/>
          <w:rtl/>
        </w:rPr>
        <w:t>-صَلَّى اللهُ عَلَيْهِ وَسَلَّمَ-</w:t>
      </w:r>
      <w:r w:rsidR="000602D9" w:rsidRPr="005E53A1">
        <w:rPr>
          <w:rFonts w:ascii="Traditional Arabic" w:hAnsi="Traditional Arabic" w:cs="Traditional Arabic"/>
          <w:color w:val="0000FF"/>
          <w:sz w:val="34"/>
          <w:szCs w:val="34"/>
          <w:rtl/>
        </w:rPr>
        <w:t xml:space="preserve"> </w:t>
      </w:r>
      <w:r w:rsidRPr="005E53A1">
        <w:rPr>
          <w:rFonts w:ascii="Traditional Arabic" w:hAnsi="Traditional Arabic" w:cs="Traditional Arabic"/>
          <w:color w:val="0000FF"/>
          <w:sz w:val="34"/>
          <w:szCs w:val="34"/>
          <w:rtl/>
        </w:rPr>
        <w:t>قَدْ أَخْبَرَ بِأَنَّ أُمَّتَهُ سَتَفْتَرِقُ ثَلَاثًا وَسَبْعِينَ فِرْقَةً</w:t>
      </w:r>
      <w:r w:rsidR="000602D9" w:rsidRPr="005E53A1">
        <w:rPr>
          <w:rFonts w:ascii="Traditional Arabic" w:hAnsi="Traditional Arabic" w:cs="Traditional Arabic"/>
          <w:color w:val="0000FF"/>
          <w:sz w:val="34"/>
          <w:szCs w:val="34"/>
          <w:rtl/>
        </w:rPr>
        <w:t>،</w:t>
      </w:r>
      <w:r w:rsidRPr="005E53A1">
        <w:rPr>
          <w:rFonts w:ascii="Traditional Arabic" w:hAnsi="Traditional Arabic" w:cs="Traditional Arabic"/>
          <w:color w:val="0000FF"/>
          <w:sz w:val="34"/>
          <w:szCs w:val="34"/>
          <w:rtl/>
        </w:rPr>
        <w:t xml:space="preserve"> فَقَدْ عَلِمَ مَا سَيَكُونُ</w:t>
      </w:r>
      <w:r w:rsidR="000602D9" w:rsidRPr="005E53A1">
        <w:rPr>
          <w:rFonts w:ascii="Traditional Arabic" w:hAnsi="Traditional Arabic" w:cs="Traditional Arabic"/>
          <w:color w:val="0000FF"/>
          <w:sz w:val="34"/>
          <w:szCs w:val="34"/>
          <w:rtl/>
        </w:rPr>
        <w:t>،</w:t>
      </w:r>
      <w:r w:rsidRPr="005E53A1">
        <w:rPr>
          <w:rFonts w:ascii="Traditional Arabic" w:hAnsi="Traditional Arabic" w:cs="Traditional Arabic"/>
          <w:color w:val="0000FF"/>
          <w:sz w:val="34"/>
          <w:szCs w:val="34"/>
          <w:rtl/>
        </w:rPr>
        <w:t xml:space="preserve"> ثُمَّ قَالَ: </w:t>
      </w:r>
      <w:r w:rsidR="005E53A1" w:rsidRPr="005E53A1">
        <w:rPr>
          <w:rFonts w:ascii="Traditional Arabic" w:hAnsi="Traditional Arabic" w:cs="Traditional Arabic"/>
          <w:color w:val="008000"/>
          <w:sz w:val="34"/>
          <w:szCs w:val="34"/>
          <w:rtl/>
        </w:rPr>
        <w:t>«</w:t>
      </w:r>
      <w:r w:rsidRPr="005E53A1">
        <w:rPr>
          <w:rFonts w:ascii="Traditional Arabic" w:hAnsi="Traditional Arabic" w:cs="Traditional Arabic"/>
          <w:color w:val="008000"/>
          <w:sz w:val="34"/>
          <w:szCs w:val="34"/>
          <w:rtl/>
        </w:rPr>
        <w:t>إِنِّي تَارِكٌ فِيكُمْ مَا إِنْ تَمَسَّكْتُمْ بِهِ لَنْ تَضِلُّوا</w:t>
      </w:r>
      <w:r w:rsidR="000602D9" w:rsidRPr="005E53A1">
        <w:rPr>
          <w:rFonts w:ascii="Traditional Arabic" w:hAnsi="Traditional Arabic" w:cs="Traditional Arabic"/>
          <w:color w:val="008000"/>
          <w:sz w:val="34"/>
          <w:szCs w:val="34"/>
          <w:rtl/>
        </w:rPr>
        <w:t>،</w:t>
      </w:r>
      <w:r w:rsidRPr="005E53A1">
        <w:rPr>
          <w:rFonts w:ascii="Traditional Arabic" w:hAnsi="Traditional Arabic" w:cs="Traditional Arabic"/>
          <w:color w:val="008000"/>
          <w:sz w:val="34"/>
          <w:szCs w:val="34"/>
          <w:rtl/>
        </w:rPr>
        <w:t xml:space="preserve"> كِتَابَ اَللَّهِ</w:t>
      </w:r>
      <w:r w:rsidR="005E53A1" w:rsidRPr="005E53A1">
        <w:rPr>
          <w:rFonts w:ascii="Traditional Arabic" w:hAnsi="Traditional Arabic" w:cs="Traditional Arabic"/>
          <w:color w:val="008000"/>
          <w:sz w:val="34"/>
          <w:szCs w:val="34"/>
          <w:rtl/>
        </w:rPr>
        <w:t>»</w:t>
      </w:r>
      <w:r w:rsidRPr="005E53A1">
        <w:rPr>
          <w:rFonts w:ascii="Traditional Arabic" w:hAnsi="Traditional Arabic" w:cs="Traditional Arabic"/>
          <w:color w:val="0000FF"/>
          <w:sz w:val="34"/>
          <w:szCs w:val="34"/>
          <w:rtl/>
        </w:rPr>
        <w:t>.</w:t>
      </w:r>
    </w:p>
    <w:p w14:paraId="2453EAEB" w14:textId="2D394B4F" w:rsidR="00633664" w:rsidRPr="005E53A1" w:rsidRDefault="00633664" w:rsidP="00303F42">
      <w:pPr>
        <w:spacing w:before="120" w:after="0" w:line="240" w:lineRule="auto"/>
        <w:ind w:firstLine="432"/>
        <w:jc w:val="both"/>
        <w:rPr>
          <w:rFonts w:ascii="Traditional Arabic" w:hAnsi="Traditional Arabic" w:cs="Traditional Arabic"/>
          <w:color w:val="0000FF"/>
          <w:sz w:val="34"/>
          <w:szCs w:val="34"/>
          <w:rtl/>
        </w:rPr>
      </w:pPr>
      <w:r w:rsidRPr="005E53A1">
        <w:rPr>
          <w:rFonts w:ascii="Traditional Arabic" w:hAnsi="Traditional Arabic" w:cs="Traditional Arabic"/>
          <w:color w:val="0000FF"/>
          <w:sz w:val="34"/>
          <w:szCs w:val="34"/>
          <w:rtl/>
        </w:rPr>
        <w:t>وَرُوِيَ عَنْهُ</w:t>
      </w:r>
      <w:r w:rsidR="000602D9" w:rsidRPr="005E53A1">
        <w:rPr>
          <w:rFonts w:ascii="Traditional Arabic" w:hAnsi="Traditional Arabic" w:cs="Traditional Arabic"/>
          <w:color w:val="0000FF"/>
          <w:sz w:val="34"/>
          <w:szCs w:val="34"/>
          <w:rtl/>
        </w:rPr>
        <w:t xml:space="preserve"> </w:t>
      </w:r>
      <w:r w:rsidRPr="005E53A1">
        <w:rPr>
          <w:rFonts w:ascii="Traditional Arabic" w:hAnsi="Traditional Arabic" w:cs="Traditional Arabic"/>
          <w:color w:val="0000FF"/>
          <w:sz w:val="34"/>
          <w:szCs w:val="34"/>
          <w:rtl/>
        </w:rPr>
        <w:t>-صَلَّى اللهُ عَلَيْهِ وَسَلَّمَ-</w:t>
      </w:r>
      <w:r w:rsidR="000602D9" w:rsidRPr="005E53A1">
        <w:rPr>
          <w:rFonts w:ascii="Traditional Arabic" w:hAnsi="Traditional Arabic" w:cs="Traditional Arabic"/>
          <w:color w:val="0000FF"/>
          <w:sz w:val="34"/>
          <w:szCs w:val="34"/>
          <w:rtl/>
        </w:rPr>
        <w:t xml:space="preserve"> </w:t>
      </w:r>
      <w:r w:rsidRPr="005E53A1">
        <w:rPr>
          <w:rFonts w:ascii="Traditional Arabic" w:hAnsi="Traditional Arabic" w:cs="Traditional Arabic"/>
          <w:color w:val="0000FF"/>
          <w:sz w:val="34"/>
          <w:szCs w:val="34"/>
          <w:rtl/>
        </w:rPr>
        <w:t xml:space="preserve">أَنَّهُ قَالَ فِي صِفَةِ اَلْفِرْقَةِ اَلنَّاجِيَةِ: </w:t>
      </w:r>
      <w:r w:rsidR="005E53A1" w:rsidRPr="005E53A1">
        <w:rPr>
          <w:rFonts w:ascii="Traditional Arabic" w:hAnsi="Traditional Arabic" w:cs="Traditional Arabic"/>
          <w:color w:val="008000"/>
          <w:sz w:val="34"/>
          <w:szCs w:val="34"/>
          <w:rtl/>
        </w:rPr>
        <w:t>«</w:t>
      </w:r>
      <w:r w:rsidRPr="005E53A1">
        <w:rPr>
          <w:rFonts w:ascii="Traditional Arabic" w:hAnsi="Traditional Arabic" w:cs="Traditional Arabic"/>
          <w:color w:val="008000"/>
          <w:sz w:val="34"/>
          <w:szCs w:val="34"/>
          <w:rtl/>
        </w:rPr>
        <w:t>هُوَ مَنْ كَانَ عَلَى مِثْلِ مَا أَنَا عَلَيْهِ اَلْيَوْمَ وَأَصْحَابِي</w:t>
      </w:r>
      <w:r w:rsidR="005E53A1" w:rsidRPr="005E53A1">
        <w:rPr>
          <w:rFonts w:ascii="Traditional Arabic" w:hAnsi="Traditional Arabic" w:cs="Traditional Arabic"/>
          <w:color w:val="008000"/>
          <w:sz w:val="34"/>
          <w:szCs w:val="34"/>
          <w:rtl/>
        </w:rPr>
        <w:t>»</w:t>
      </w:r>
      <w:r w:rsidRPr="005E53A1">
        <w:rPr>
          <w:rFonts w:ascii="Traditional Arabic" w:hAnsi="Traditional Arabic" w:cs="Traditional Arabic"/>
          <w:color w:val="0000FF"/>
          <w:sz w:val="34"/>
          <w:szCs w:val="34"/>
          <w:rtl/>
        </w:rPr>
        <w:t>.</w:t>
      </w:r>
    </w:p>
    <w:p w14:paraId="42681083" w14:textId="7A95AC19" w:rsidR="00633664" w:rsidRPr="005E53A1" w:rsidRDefault="00633664" w:rsidP="00303F42">
      <w:pPr>
        <w:spacing w:before="120" w:after="0" w:line="240" w:lineRule="auto"/>
        <w:ind w:firstLine="432"/>
        <w:jc w:val="both"/>
        <w:rPr>
          <w:rFonts w:ascii="Traditional Arabic" w:hAnsi="Traditional Arabic" w:cs="Traditional Arabic"/>
          <w:sz w:val="34"/>
          <w:szCs w:val="34"/>
          <w:rtl/>
        </w:rPr>
      </w:pPr>
      <w:r w:rsidRPr="005E53A1">
        <w:rPr>
          <w:rFonts w:ascii="Traditional Arabic" w:hAnsi="Traditional Arabic" w:cs="Traditional Arabic"/>
          <w:color w:val="0000FF"/>
          <w:sz w:val="34"/>
          <w:szCs w:val="34"/>
          <w:rtl/>
        </w:rPr>
        <w:t>فهلَّا قال مَن تمسَّك بالقرآن أو بدلالة القرآن أو بمفهوم القرآن أو بِظَاهِرِ اَلْقُرْآنِ فِي بَابِ اَلِاعْتِقَادِ فَهُوَ ضَالٌّ، وَإِنَّمَا اَلْهُدَى رُجُوعُكُمْ إِلَى مَقَايِيسِ عُقُولِكُمْ</w:t>
      </w:r>
      <w:r w:rsidR="000602D9" w:rsidRPr="005E53A1">
        <w:rPr>
          <w:rFonts w:ascii="Traditional Arabic" w:hAnsi="Traditional Arabic" w:cs="Traditional Arabic"/>
          <w:color w:val="0000FF"/>
          <w:sz w:val="34"/>
          <w:szCs w:val="34"/>
          <w:rtl/>
        </w:rPr>
        <w:t>،</w:t>
      </w:r>
      <w:r w:rsidRPr="005E53A1">
        <w:rPr>
          <w:rFonts w:ascii="Traditional Arabic" w:hAnsi="Traditional Arabic" w:cs="Traditional Arabic"/>
          <w:color w:val="0000FF"/>
          <w:sz w:val="34"/>
          <w:szCs w:val="34"/>
          <w:rtl/>
        </w:rPr>
        <w:t xml:space="preserve"> وَمَا يُحْدِثُهُ اَلْمُتَكَلِّمُونَ مِنْكُمْ بَعْدَ اَلْقُرُونِ اَلثَّلَاثَةِ</w:t>
      </w:r>
      <w:r w:rsidR="000602D9" w:rsidRPr="005E53A1">
        <w:rPr>
          <w:rFonts w:ascii="Traditional Arabic" w:hAnsi="Traditional Arabic" w:cs="Traditional Arabic"/>
          <w:color w:val="0000FF"/>
          <w:sz w:val="34"/>
          <w:szCs w:val="34"/>
          <w:rtl/>
        </w:rPr>
        <w:t>،</w:t>
      </w:r>
      <w:r w:rsidRPr="005E53A1">
        <w:rPr>
          <w:rFonts w:ascii="Traditional Arabic" w:hAnsi="Traditional Arabic" w:cs="Traditional Arabic"/>
          <w:color w:val="0000FF"/>
          <w:sz w:val="34"/>
          <w:szCs w:val="34"/>
          <w:rtl/>
        </w:rPr>
        <w:t xml:space="preserve"> وَهذه المقالة وإِنْ كَانَ قَدْ نَبَغَ أَصْلُهَا فِي أَوَاخِرِ عَصْرِ اَلتَّابِعِينَ)</w:t>
      </w:r>
      <w:r w:rsidRPr="005E53A1">
        <w:rPr>
          <w:rFonts w:ascii="Traditional Arabic" w:hAnsi="Traditional Arabic" w:cs="Traditional Arabic"/>
          <w:sz w:val="34"/>
          <w:szCs w:val="34"/>
          <w:rtl/>
        </w:rPr>
        <w:t>}.</w:t>
      </w:r>
    </w:p>
    <w:p w14:paraId="2D4E54F2" w14:textId="24091660" w:rsidR="00633664" w:rsidRPr="005E53A1" w:rsidRDefault="00633664" w:rsidP="00303F42">
      <w:pPr>
        <w:spacing w:before="120" w:after="0" w:line="240" w:lineRule="auto"/>
        <w:ind w:firstLine="432"/>
        <w:jc w:val="both"/>
        <w:rPr>
          <w:rFonts w:ascii="Traditional Arabic" w:hAnsi="Traditional Arabic" w:cs="Traditional Arabic"/>
          <w:sz w:val="34"/>
          <w:szCs w:val="34"/>
          <w:rtl/>
        </w:rPr>
      </w:pPr>
      <w:r w:rsidRPr="005E53A1">
        <w:rPr>
          <w:rFonts w:ascii="Traditional Arabic" w:hAnsi="Traditional Arabic" w:cs="Traditional Arabic"/>
          <w:sz w:val="34"/>
          <w:szCs w:val="34"/>
          <w:rtl/>
        </w:rPr>
        <w:t>الرسول -صَلَّى اللهُ عَلَيْهِ وَسَلَّمَ- أخبر بما أوحى الله إليه بما سيكون من أشراط الساعة ومن أمور الأمة، ومن ضمنها: الافتراق، وهذا ليس فقط في الأحاديث، وإنَّما أيضًا في القرآن، قال الله تعالى:</w:t>
      </w:r>
      <w:r w:rsidR="000602D9" w:rsidRPr="005E53A1">
        <w:rPr>
          <w:rFonts w:ascii="Traditional Arabic" w:hAnsi="Traditional Arabic" w:cs="Traditional Arabic"/>
          <w:sz w:val="34"/>
          <w:szCs w:val="34"/>
          <w:rtl/>
        </w:rPr>
        <w:t xml:space="preserve"> </w:t>
      </w:r>
      <w:r w:rsidR="005E53A1">
        <w:rPr>
          <w:rFonts w:ascii="Traditional Arabic" w:hAnsi="Traditional Arabic" w:cs="Traditional Arabic"/>
          <w:color w:val="FF0000"/>
          <w:sz w:val="34"/>
          <w:szCs w:val="34"/>
          <w:rtl/>
        </w:rPr>
        <w:t>﴿</w:t>
      </w:r>
      <w:r w:rsidR="005E53A1" w:rsidRPr="005E53A1">
        <w:rPr>
          <w:rFonts w:ascii="Traditional Arabic" w:hAnsi="Traditional Arabic" w:cs="Traditional Arabic"/>
          <w:color w:val="FF0000"/>
          <w:sz w:val="34"/>
          <w:szCs w:val="34"/>
          <w:rtl/>
        </w:rPr>
        <w:t>إِنَّ الَّذِينَ فَرَّقُوا دِينَهُمْ وَكَانُوا شِيَعًا لَسْتَ مِنْهُمْ فِي شَيْءٍ</w:t>
      </w:r>
      <w:r w:rsidR="005E53A1">
        <w:rPr>
          <w:rFonts w:ascii="Traditional Arabic" w:hAnsi="Traditional Arabic" w:cs="Traditional Arabic"/>
          <w:color w:val="FF0000"/>
          <w:sz w:val="34"/>
          <w:szCs w:val="34"/>
          <w:rtl/>
        </w:rPr>
        <w:t>﴾</w:t>
      </w:r>
      <w:r w:rsidR="000602D9" w:rsidRPr="005E53A1">
        <w:rPr>
          <w:rFonts w:ascii="Traditional Arabic" w:hAnsi="Traditional Arabic" w:cs="Traditional Arabic"/>
          <w:sz w:val="34"/>
          <w:szCs w:val="34"/>
          <w:rtl/>
        </w:rPr>
        <w:t xml:space="preserve"> </w:t>
      </w:r>
      <w:r w:rsidRPr="005E53A1">
        <w:rPr>
          <w:rFonts w:ascii="Traditional Arabic" w:hAnsi="Traditional Arabic" w:cs="Traditional Arabic"/>
          <w:rtl/>
        </w:rPr>
        <w:t>[الأنعام</w:t>
      </w:r>
      <w:r w:rsidR="005E53A1" w:rsidRPr="005E53A1">
        <w:rPr>
          <w:rFonts w:ascii="Traditional Arabic" w:hAnsi="Traditional Arabic" w:cs="Traditional Arabic"/>
          <w:rtl/>
        </w:rPr>
        <w:t xml:space="preserve">: </w:t>
      </w:r>
      <w:r w:rsidRPr="005E53A1">
        <w:rPr>
          <w:rFonts w:ascii="Traditional Arabic" w:hAnsi="Traditional Arabic" w:cs="Traditional Arabic"/>
          <w:rtl/>
        </w:rPr>
        <w:t>159]</w:t>
      </w:r>
      <w:r w:rsidR="000602D9" w:rsidRPr="005E53A1">
        <w:rPr>
          <w:rFonts w:ascii="Traditional Arabic" w:hAnsi="Traditional Arabic" w:cs="Traditional Arabic"/>
          <w:sz w:val="34"/>
          <w:szCs w:val="34"/>
          <w:rtl/>
        </w:rPr>
        <w:t>،</w:t>
      </w:r>
      <w:r w:rsidRPr="005E53A1">
        <w:rPr>
          <w:rFonts w:ascii="Traditional Arabic" w:hAnsi="Traditional Arabic" w:cs="Traditional Arabic"/>
          <w:sz w:val="34"/>
          <w:szCs w:val="34"/>
          <w:rtl/>
        </w:rPr>
        <w:t xml:space="preserve"> قال أبو هريرة -رَضِيَ اللهُ عَنْهُ- وجماعة من الصحابة والتابعين: "هذه الآية نزلت في أهل الأهواء من هذه الأمَّة"</w:t>
      </w:r>
      <w:r w:rsidR="00453E35">
        <w:rPr>
          <w:rFonts w:ascii="Traditional Arabic" w:hAnsi="Traditional Arabic" w:cs="Traditional Arabic" w:hint="cs"/>
          <w:sz w:val="34"/>
          <w:szCs w:val="34"/>
          <w:rtl/>
        </w:rPr>
        <w:t>؛</w:t>
      </w:r>
      <w:r w:rsidRPr="005E53A1">
        <w:rPr>
          <w:rFonts w:ascii="Traditional Arabic" w:hAnsi="Traditional Arabic" w:cs="Traditional Arabic"/>
          <w:sz w:val="34"/>
          <w:szCs w:val="34"/>
          <w:rtl/>
        </w:rPr>
        <w:t xml:space="preserve"> لأنَّ النبي -صَلَّى اللهُ عَلَيْهِ وَسَلَّمَ- وهو إمام هذه الأمَّة وسيد المرسلين وسيد الخلق أجمعين -صَلَّى اللهُ عَلَيْهِ وَسَلَّمَ-</w:t>
      </w:r>
      <w:r w:rsidR="000602D9" w:rsidRPr="005E53A1">
        <w:rPr>
          <w:rFonts w:ascii="Traditional Arabic" w:hAnsi="Traditional Arabic" w:cs="Traditional Arabic"/>
          <w:sz w:val="34"/>
          <w:szCs w:val="34"/>
          <w:rtl/>
        </w:rPr>
        <w:t>،</w:t>
      </w:r>
      <w:r w:rsidRPr="005E53A1">
        <w:rPr>
          <w:rFonts w:ascii="Traditional Arabic" w:hAnsi="Traditional Arabic" w:cs="Traditional Arabic"/>
          <w:sz w:val="34"/>
          <w:szCs w:val="34"/>
          <w:rtl/>
        </w:rPr>
        <w:t xml:space="preserve"> فلم</w:t>
      </w:r>
      <w:r w:rsidR="00453E35">
        <w:rPr>
          <w:rFonts w:ascii="Traditional Arabic" w:hAnsi="Traditional Arabic" w:cs="Traditional Arabic" w:hint="cs"/>
          <w:sz w:val="34"/>
          <w:szCs w:val="34"/>
          <w:rtl/>
        </w:rPr>
        <w:t>َّ</w:t>
      </w:r>
      <w:r w:rsidRPr="005E53A1">
        <w:rPr>
          <w:rFonts w:ascii="Traditional Arabic" w:hAnsi="Traditional Arabic" w:cs="Traditional Arabic"/>
          <w:sz w:val="34"/>
          <w:szCs w:val="34"/>
          <w:rtl/>
        </w:rPr>
        <w:t>ا يقول الله -عَزَّ وَجلَّ- له:</w:t>
      </w:r>
      <w:r w:rsidR="000602D9" w:rsidRPr="005E53A1">
        <w:rPr>
          <w:rFonts w:ascii="Traditional Arabic" w:hAnsi="Traditional Arabic" w:cs="Traditional Arabic"/>
          <w:sz w:val="34"/>
          <w:szCs w:val="34"/>
          <w:rtl/>
        </w:rPr>
        <w:t xml:space="preserve"> </w:t>
      </w:r>
      <w:r w:rsidR="005E53A1">
        <w:rPr>
          <w:rFonts w:ascii="Traditional Arabic" w:hAnsi="Traditional Arabic" w:cs="Traditional Arabic"/>
          <w:color w:val="FF0000"/>
          <w:sz w:val="34"/>
          <w:szCs w:val="34"/>
          <w:rtl/>
        </w:rPr>
        <w:t>﴿</w:t>
      </w:r>
      <w:r w:rsidR="005E53A1" w:rsidRPr="005E53A1">
        <w:rPr>
          <w:rFonts w:ascii="Traditional Arabic" w:hAnsi="Traditional Arabic" w:cs="Traditional Arabic"/>
          <w:color w:val="FF0000"/>
          <w:sz w:val="34"/>
          <w:szCs w:val="34"/>
          <w:rtl/>
        </w:rPr>
        <w:t>لَسْتَ مِنْهُمْ فِي شَيْءٍ</w:t>
      </w:r>
      <w:r w:rsidR="005E53A1">
        <w:rPr>
          <w:rFonts w:ascii="Traditional Arabic" w:hAnsi="Traditional Arabic" w:cs="Traditional Arabic"/>
          <w:color w:val="FF0000"/>
          <w:sz w:val="34"/>
          <w:szCs w:val="34"/>
          <w:rtl/>
        </w:rPr>
        <w:t>﴾</w:t>
      </w:r>
      <w:r w:rsidR="000602D9" w:rsidRPr="005E53A1">
        <w:rPr>
          <w:rFonts w:ascii="Traditional Arabic" w:hAnsi="Traditional Arabic" w:cs="Traditional Arabic"/>
          <w:sz w:val="34"/>
          <w:szCs w:val="34"/>
          <w:rtl/>
        </w:rPr>
        <w:t>،</w:t>
      </w:r>
      <w:r w:rsidRPr="005E53A1">
        <w:rPr>
          <w:rFonts w:ascii="Traditional Arabic" w:hAnsi="Traditional Arabic" w:cs="Traditional Arabic"/>
          <w:sz w:val="34"/>
          <w:szCs w:val="34"/>
          <w:rtl/>
        </w:rPr>
        <w:t xml:space="preserve"> يعني مَن ينتسب إليه، فعُلِمَ أنَّ هذه الآية فيمن ينتسب إلى النبي -صَلَّى اللهُ عَلَيْهِ وَسَلَّمَ-</w:t>
      </w:r>
      <w:r w:rsidR="000602D9" w:rsidRPr="005E53A1">
        <w:rPr>
          <w:rFonts w:ascii="Traditional Arabic" w:hAnsi="Traditional Arabic" w:cs="Traditional Arabic"/>
          <w:sz w:val="34"/>
          <w:szCs w:val="34"/>
          <w:rtl/>
        </w:rPr>
        <w:t>،</w:t>
      </w:r>
      <w:r w:rsidRPr="005E53A1">
        <w:rPr>
          <w:rFonts w:ascii="Traditional Arabic" w:hAnsi="Traditional Arabic" w:cs="Traditional Arabic"/>
          <w:sz w:val="34"/>
          <w:szCs w:val="34"/>
          <w:rtl/>
        </w:rPr>
        <w:t xml:space="preserve"> ولا يكون مراده كفار قريش وغيرهم من الكفار؛ لأنهم لم يكونوا ينتسبون إلى النبي -صَلَّى اللهُ عَلَيْهِ وَسَلَّمَ- بل كانوا يُعادونه ويتبرَّؤون منه، ويسبونه -صلوات الله وسلامه عليه- فعُلم أنَّ الآية في أهل الأهواء من هذه الأمَّة كما صرَّح به الصحابة كأبي هريرة وغيره.</w:t>
      </w:r>
    </w:p>
    <w:p w14:paraId="311D9C36" w14:textId="3A868E4B" w:rsidR="00633664" w:rsidRPr="005E53A1" w:rsidRDefault="00633664" w:rsidP="00303F42">
      <w:pPr>
        <w:spacing w:before="120" w:after="0" w:line="240" w:lineRule="auto"/>
        <w:ind w:firstLine="432"/>
        <w:jc w:val="both"/>
        <w:rPr>
          <w:rFonts w:ascii="Traditional Arabic" w:hAnsi="Traditional Arabic" w:cs="Traditional Arabic"/>
          <w:sz w:val="34"/>
          <w:szCs w:val="34"/>
          <w:rtl/>
        </w:rPr>
      </w:pPr>
      <w:r w:rsidRPr="005E53A1">
        <w:rPr>
          <w:rFonts w:ascii="Traditional Arabic" w:hAnsi="Traditional Arabic" w:cs="Traditional Arabic"/>
          <w:sz w:val="34"/>
          <w:szCs w:val="34"/>
          <w:rtl/>
        </w:rPr>
        <w:t xml:space="preserve">وهذه الأحاديث من قوله -صَلَّى اللهُ عَلَيْهِ وَسَلَّمَ: </w:t>
      </w:r>
      <w:r w:rsidR="005E53A1" w:rsidRPr="005E53A1">
        <w:rPr>
          <w:rFonts w:ascii="Traditional Arabic" w:hAnsi="Traditional Arabic" w:cs="Traditional Arabic"/>
          <w:color w:val="008000"/>
          <w:sz w:val="34"/>
          <w:szCs w:val="34"/>
          <w:rtl/>
        </w:rPr>
        <w:t>«</w:t>
      </w:r>
      <w:r w:rsidRPr="005E53A1">
        <w:rPr>
          <w:rFonts w:ascii="Traditional Arabic" w:hAnsi="Traditional Arabic" w:cs="Traditional Arabic"/>
          <w:color w:val="008000"/>
          <w:sz w:val="34"/>
          <w:szCs w:val="34"/>
          <w:rtl/>
        </w:rPr>
        <w:t>إِنِّي تَارِكٌ فِيكُمْ مَا إِنْ تَمَسَّكْتُمْ بِهِ لَنْ تَضِلُّوا</w:t>
      </w:r>
      <w:r w:rsidR="000602D9" w:rsidRPr="005E53A1">
        <w:rPr>
          <w:rFonts w:ascii="Traditional Arabic" w:hAnsi="Traditional Arabic" w:cs="Traditional Arabic"/>
          <w:color w:val="008000"/>
          <w:sz w:val="34"/>
          <w:szCs w:val="34"/>
          <w:rtl/>
        </w:rPr>
        <w:t>،</w:t>
      </w:r>
      <w:r w:rsidRPr="005E53A1">
        <w:rPr>
          <w:rFonts w:ascii="Traditional Arabic" w:hAnsi="Traditional Arabic" w:cs="Traditional Arabic"/>
          <w:color w:val="008000"/>
          <w:sz w:val="34"/>
          <w:szCs w:val="34"/>
          <w:rtl/>
        </w:rPr>
        <w:t xml:space="preserve"> كِتَابَ اَللَّهِ</w:t>
      </w:r>
      <w:r w:rsidR="005E53A1" w:rsidRPr="005E53A1">
        <w:rPr>
          <w:rFonts w:ascii="Traditional Arabic" w:hAnsi="Traditional Arabic" w:cs="Traditional Arabic"/>
          <w:color w:val="008000"/>
          <w:sz w:val="34"/>
          <w:szCs w:val="34"/>
          <w:rtl/>
        </w:rPr>
        <w:t>»</w:t>
      </w:r>
      <w:r w:rsidRPr="005E53A1">
        <w:rPr>
          <w:rFonts w:ascii="Traditional Arabic" w:hAnsi="Traditional Arabic" w:cs="Traditional Arabic"/>
          <w:sz w:val="34"/>
          <w:szCs w:val="34"/>
          <w:rtl/>
        </w:rPr>
        <w:t xml:space="preserve">، وقوله -صَلَّى اللهُ عَلَيْهِ وَسَلَّمَ: </w:t>
      </w:r>
      <w:r w:rsidR="005E53A1" w:rsidRPr="005E53A1">
        <w:rPr>
          <w:rFonts w:ascii="Traditional Arabic" w:hAnsi="Traditional Arabic" w:cs="Traditional Arabic"/>
          <w:color w:val="008000"/>
          <w:sz w:val="34"/>
          <w:szCs w:val="34"/>
          <w:rtl/>
        </w:rPr>
        <w:t>«</w:t>
      </w:r>
      <w:r w:rsidRPr="005E53A1">
        <w:rPr>
          <w:rFonts w:ascii="Traditional Arabic" w:hAnsi="Traditional Arabic" w:cs="Traditional Arabic"/>
          <w:color w:val="008000"/>
          <w:sz w:val="34"/>
          <w:szCs w:val="34"/>
          <w:rtl/>
        </w:rPr>
        <w:t>هُوَ مَنْ كَانَ عَلَى مِثْلِ مَا أَنَا عَلَيْهِ اَلْيَوْمَ وَأَصْحَابِي</w:t>
      </w:r>
      <w:r w:rsidR="005E53A1" w:rsidRPr="005E53A1">
        <w:rPr>
          <w:rFonts w:ascii="Traditional Arabic" w:hAnsi="Traditional Arabic" w:cs="Traditional Arabic"/>
          <w:color w:val="008000"/>
          <w:sz w:val="34"/>
          <w:szCs w:val="34"/>
          <w:rtl/>
        </w:rPr>
        <w:t>»</w:t>
      </w:r>
      <w:r w:rsidRPr="005E53A1">
        <w:rPr>
          <w:rFonts w:ascii="Traditional Arabic" w:hAnsi="Traditional Arabic" w:cs="Traditional Arabic"/>
          <w:sz w:val="34"/>
          <w:szCs w:val="34"/>
          <w:rtl/>
        </w:rPr>
        <w:t>؛ وهذه تُسمَّى أحاديث الافتراق، وحديث الافتراق هو حديث ثابت صحيح مشهور، رواه جمعٌ غفير من الصحابة عن النبي -صَلَّى اللهُ عَلَيْهِ وَسَلَّمَ- بألفاظٍ متقاربة.</w:t>
      </w:r>
    </w:p>
    <w:p w14:paraId="57FE845B" w14:textId="0BAC37F2" w:rsidR="00633664" w:rsidRPr="005E53A1" w:rsidRDefault="00633664" w:rsidP="00303F42">
      <w:pPr>
        <w:spacing w:before="120" w:after="0" w:line="240" w:lineRule="auto"/>
        <w:ind w:firstLine="432"/>
        <w:jc w:val="both"/>
        <w:rPr>
          <w:rFonts w:ascii="Traditional Arabic" w:hAnsi="Traditional Arabic" w:cs="Traditional Arabic"/>
          <w:sz w:val="34"/>
          <w:szCs w:val="34"/>
          <w:rtl/>
        </w:rPr>
      </w:pPr>
      <w:r w:rsidRPr="005E53A1">
        <w:rPr>
          <w:rFonts w:ascii="Traditional Arabic" w:hAnsi="Traditional Arabic" w:cs="Traditional Arabic"/>
          <w:sz w:val="34"/>
          <w:szCs w:val="34"/>
          <w:rtl/>
        </w:rPr>
        <w:t>ول</w:t>
      </w:r>
      <w:r w:rsidR="00453E35">
        <w:rPr>
          <w:rFonts w:ascii="Traditional Arabic" w:hAnsi="Traditional Arabic" w:cs="Traditional Arabic" w:hint="cs"/>
          <w:sz w:val="34"/>
          <w:szCs w:val="34"/>
          <w:rtl/>
        </w:rPr>
        <w:t>َ</w:t>
      </w:r>
      <w:r w:rsidRPr="005E53A1">
        <w:rPr>
          <w:rFonts w:ascii="Traditional Arabic" w:hAnsi="Traditional Arabic" w:cs="Traditional Arabic"/>
          <w:sz w:val="34"/>
          <w:szCs w:val="34"/>
          <w:rtl/>
        </w:rPr>
        <w:t>مَّا سُئل</w:t>
      </w:r>
      <w:r w:rsidR="000602D9" w:rsidRPr="005E53A1">
        <w:rPr>
          <w:rFonts w:ascii="Traditional Arabic" w:hAnsi="Traditional Arabic" w:cs="Traditional Arabic"/>
          <w:sz w:val="34"/>
          <w:szCs w:val="34"/>
          <w:rtl/>
        </w:rPr>
        <w:t xml:space="preserve"> </w:t>
      </w:r>
      <w:r w:rsidRPr="005E53A1">
        <w:rPr>
          <w:rFonts w:ascii="Traditional Arabic" w:hAnsi="Traditional Arabic" w:cs="Traditional Arabic"/>
          <w:sz w:val="34"/>
          <w:szCs w:val="34"/>
          <w:rtl/>
        </w:rPr>
        <w:t xml:space="preserve">-صَلَّى اللهُ عَلَيْهِ وَسَلَّمَ- عن الفرقة الناجية قال: </w:t>
      </w:r>
      <w:r w:rsidR="005E53A1" w:rsidRPr="005E53A1">
        <w:rPr>
          <w:rFonts w:ascii="Traditional Arabic" w:hAnsi="Traditional Arabic" w:cs="Traditional Arabic"/>
          <w:color w:val="008000"/>
          <w:sz w:val="34"/>
          <w:szCs w:val="34"/>
          <w:rtl/>
        </w:rPr>
        <w:t>«</w:t>
      </w:r>
      <w:r w:rsidRPr="005E53A1">
        <w:rPr>
          <w:rFonts w:ascii="Traditional Arabic" w:hAnsi="Traditional Arabic" w:cs="Traditional Arabic"/>
          <w:color w:val="008000"/>
          <w:sz w:val="34"/>
          <w:szCs w:val="34"/>
          <w:rtl/>
        </w:rPr>
        <w:t>مَنْ كَانَ عَلَى مِثْلِ مَا أَنَا عَلَيْهِ اَلْيَوْمَ وَأَصْحَابِي</w:t>
      </w:r>
      <w:r w:rsidR="005E53A1" w:rsidRPr="005E53A1">
        <w:rPr>
          <w:rFonts w:ascii="Traditional Arabic" w:hAnsi="Traditional Arabic" w:cs="Traditional Arabic"/>
          <w:color w:val="008000"/>
          <w:sz w:val="34"/>
          <w:szCs w:val="34"/>
          <w:rtl/>
        </w:rPr>
        <w:t>»</w:t>
      </w:r>
      <w:r w:rsidRPr="005E53A1">
        <w:rPr>
          <w:rFonts w:ascii="Traditional Arabic" w:hAnsi="Traditional Arabic" w:cs="Traditional Arabic"/>
          <w:sz w:val="34"/>
          <w:szCs w:val="34"/>
          <w:rtl/>
        </w:rPr>
        <w:t>، وأذكركم بقوله تعالى:</w:t>
      </w:r>
      <w:r w:rsidR="000602D9" w:rsidRPr="005E53A1">
        <w:rPr>
          <w:rFonts w:ascii="Traditional Arabic" w:hAnsi="Traditional Arabic" w:cs="Traditional Arabic"/>
          <w:sz w:val="34"/>
          <w:szCs w:val="34"/>
          <w:rtl/>
        </w:rPr>
        <w:t xml:space="preserve"> </w:t>
      </w:r>
      <w:r w:rsidR="005E53A1">
        <w:rPr>
          <w:rFonts w:ascii="Traditional Arabic" w:hAnsi="Traditional Arabic" w:cs="Traditional Arabic"/>
          <w:color w:val="FF0000"/>
          <w:sz w:val="34"/>
          <w:szCs w:val="34"/>
          <w:rtl/>
        </w:rPr>
        <w:t>﴿</w:t>
      </w:r>
      <w:r w:rsidR="005E53A1" w:rsidRPr="005E53A1">
        <w:rPr>
          <w:rFonts w:ascii="Traditional Arabic" w:hAnsi="Traditional Arabic" w:cs="Traditional Arabic"/>
          <w:color w:val="FF0000"/>
          <w:sz w:val="34"/>
          <w:szCs w:val="34"/>
          <w:rtl/>
        </w:rPr>
        <w:t>فَإِنْ آمَنُوا بِمِثْلِ مَا آمَنْتُمْ بِهِ فَقَدِ اهْتَدَوْا</w:t>
      </w:r>
      <w:r w:rsidR="005E53A1">
        <w:rPr>
          <w:rFonts w:ascii="Traditional Arabic" w:hAnsi="Traditional Arabic" w:cs="Traditional Arabic"/>
          <w:color w:val="FF0000"/>
          <w:sz w:val="34"/>
          <w:szCs w:val="34"/>
          <w:rtl/>
        </w:rPr>
        <w:t>﴾</w:t>
      </w:r>
      <w:r w:rsidR="000602D9" w:rsidRPr="005E53A1">
        <w:rPr>
          <w:rFonts w:ascii="Traditional Arabic" w:hAnsi="Traditional Arabic" w:cs="Traditional Arabic"/>
          <w:sz w:val="34"/>
          <w:szCs w:val="34"/>
          <w:rtl/>
        </w:rPr>
        <w:t xml:space="preserve"> </w:t>
      </w:r>
      <w:r w:rsidRPr="005E53A1">
        <w:rPr>
          <w:rFonts w:ascii="Traditional Arabic" w:hAnsi="Traditional Arabic" w:cs="Traditional Arabic"/>
          <w:rtl/>
        </w:rPr>
        <w:t>[البقرة</w:t>
      </w:r>
      <w:r w:rsidR="005E53A1" w:rsidRPr="005E53A1">
        <w:rPr>
          <w:rFonts w:ascii="Traditional Arabic" w:hAnsi="Traditional Arabic" w:cs="Traditional Arabic"/>
          <w:rtl/>
        </w:rPr>
        <w:t xml:space="preserve">: </w:t>
      </w:r>
      <w:r w:rsidRPr="005E53A1">
        <w:rPr>
          <w:rFonts w:ascii="Traditional Arabic" w:hAnsi="Traditional Arabic" w:cs="Traditional Arabic"/>
          <w:rtl/>
        </w:rPr>
        <w:t>137]</w:t>
      </w:r>
      <w:r w:rsidR="000602D9" w:rsidRPr="005E53A1">
        <w:rPr>
          <w:rFonts w:ascii="Traditional Arabic" w:hAnsi="Traditional Arabic" w:cs="Traditional Arabic"/>
          <w:sz w:val="34"/>
          <w:szCs w:val="34"/>
          <w:rtl/>
        </w:rPr>
        <w:t>،</w:t>
      </w:r>
      <w:r w:rsidRPr="005E53A1">
        <w:rPr>
          <w:rFonts w:ascii="Traditional Arabic" w:hAnsi="Traditional Arabic" w:cs="Traditional Arabic"/>
          <w:sz w:val="34"/>
          <w:szCs w:val="34"/>
          <w:rtl/>
        </w:rPr>
        <w:t xml:space="preserve"> ففي الآية: مَن كان على مثل ما كان عليه النبي -صَلَّى اللهُ عَلَيْهِ وَسَلَّمَ- يهتدي، وفي الحديث وصفه بالنَّجاة.</w:t>
      </w:r>
    </w:p>
    <w:p w14:paraId="5A286E80" w14:textId="314CDF8C" w:rsidR="00633664" w:rsidRPr="005E53A1" w:rsidRDefault="00633664" w:rsidP="00303F42">
      <w:pPr>
        <w:spacing w:before="120" w:after="0" w:line="240" w:lineRule="auto"/>
        <w:ind w:firstLine="432"/>
        <w:jc w:val="both"/>
        <w:rPr>
          <w:rFonts w:ascii="Traditional Arabic" w:hAnsi="Traditional Arabic" w:cs="Traditional Arabic"/>
          <w:sz w:val="34"/>
          <w:szCs w:val="34"/>
          <w:rtl/>
        </w:rPr>
      </w:pPr>
      <w:r w:rsidRPr="005E53A1">
        <w:rPr>
          <w:rFonts w:ascii="Traditional Arabic" w:hAnsi="Traditional Arabic" w:cs="Traditional Arabic"/>
          <w:sz w:val="34"/>
          <w:szCs w:val="34"/>
          <w:rtl/>
        </w:rPr>
        <w:lastRenderedPageBreak/>
        <w:t>ثم يُخاطب الشيخ هؤلاء فيقول: فهلَّا قال النبي</w:t>
      </w:r>
      <w:r w:rsidR="000602D9" w:rsidRPr="005E53A1">
        <w:rPr>
          <w:rFonts w:ascii="Traditional Arabic" w:hAnsi="Traditional Arabic" w:cs="Traditional Arabic"/>
          <w:sz w:val="34"/>
          <w:szCs w:val="34"/>
          <w:rtl/>
        </w:rPr>
        <w:t xml:space="preserve"> </w:t>
      </w:r>
      <w:r w:rsidRPr="005E53A1">
        <w:rPr>
          <w:rFonts w:ascii="Traditional Arabic" w:hAnsi="Traditional Arabic" w:cs="Traditional Arabic"/>
          <w:sz w:val="34"/>
          <w:szCs w:val="34"/>
          <w:rtl/>
        </w:rPr>
        <w:t>-صَلَّى اللهُ عَلَيْهِ وَسَلَّمَ: مَن تمسَّك بالعقل نجا، أو مَن رجع إلى ما يُحدثه المتكلمون منكم نجا!!</w:t>
      </w:r>
    </w:p>
    <w:p w14:paraId="5C23FD5D" w14:textId="77777777" w:rsidR="00633664" w:rsidRDefault="00633664" w:rsidP="00303F42">
      <w:pPr>
        <w:spacing w:before="120" w:after="0" w:line="240" w:lineRule="auto"/>
        <w:ind w:firstLine="432"/>
        <w:jc w:val="both"/>
        <w:rPr>
          <w:rFonts w:ascii="Traditional Arabic" w:hAnsi="Traditional Arabic" w:cs="Traditional Arabic"/>
          <w:sz w:val="34"/>
          <w:szCs w:val="34"/>
          <w:rtl/>
        </w:rPr>
      </w:pPr>
      <w:r w:rsidRPr="005E53A1">
        <w:rPr>
          <w:rFonts w:ascii="Traditional Arabic" w:hAnsi="Traditional Arabic" w:cs="Traditional Arabic"/>
          <w:sz w:val="34"/>
          <w:szCs w:val="34"/>
          <w:rtl/>
        </w:rPr>
        <w:t>فالنبي -صَلَّى اللهُ عَلَيْهِ وَسَلَّمَ- يُوحي إليه العليم الخبير، الذي يعلم ما كان وما سيكون، وهو ربُّ العالمين، ولو كان الهُدى في اتِّباع هؤلاء لأمر الله -عَزَّ وَجلَّ- رسوله أن يُبلِّغ الأمَّة أن ارجعوا إلى عقولكم، وارجعوا ما يُقرره المتكلمون.</w:t>
      </w:r>
    </w:p>
    <w:p w14:paraId="6BBBC2F5" w14:textId="68EAF4EF" w:rsidR="00633664" w:rsidRPr="00D6641A" w:rsidRDefault="00633664" w:rsidP="00303F42">
      <w:pPr>
        <w:spacing w:before="120" w:after="0" w:line="240" w:lineRule="auto"/>
        <w:ind w:firstLine="432"/>
        <w:jc w:val="both"/>
        <w:rPr>
          <w:rFonts w:ascii="Traditional Arabic" w:hAnsi="Traditional Arabic" w:cs="Traditional Arabic"/>
          <w:sz w:val="34"/>
          <w:szCs w:val="34"/>
          <w:rtl/>
        </w:rPr>
      </w:pPr>
      <w:r w:rsidRPr="00D6641A">
        <w:rPr>
          <w:rFonts w:ascii="Traditional Arabic" w:hAnsi="Traditional Arabic" w:cs="Traditional Arabic"/>
          <w:sz w:val="34"/>
          <w:szCs w:val="34"/>
          <w:rtl/>
        </w:rPr>
        <w:t>ثم ذكر الشيخ أنَّ هذه المقالة نبغت م</w:t>
      </w:r>
      <w:r w:rsidR="00453E35" w:rsidRPr="00D6641A">
        <w:rPr>
          <w:rFonts w:ascii="Traditional Arabic" w:hAnsi="Traditional Arabic" w:cs="Traditional Arabic" w:hint="cs"/>
          <w:sz w:val="34"/>
          <w:szCs w:val="34"/>
          <w:rtl/>
        </w:rPr>
        <w:t>ُ</w:t>
      </w:r>
      <w:r w:rsidRPr="00D6641A">
        <w:rPr>
          <w:rFonts w:ascii="Traditional Arabic" w:hAnsi="Traditional Arabic" w:cs="Traditional Arabic"/>
          <w:sz w:val="34"/>
          <w:szCs w:val="34"/>
          <w:rtl/>
        </w:rPr>
        <w:t xml:space="preserve">تأخِّرة، يعني لم تُعرَف هذه المقالة -أعني تعطيل الصفات- في عهد أبي بكر الصديق، ولم تُعرَف هذه المقالة في عهد عمر، ولا في عهد عثمان، ولا في عهد علي، وفي عهد علي -رَضِيَ اللهُ عَنْهُ- خرجت الخوارج والشِّيعة، ولم تُعرَف هذه المقالة في عهد معاوية -رَضِيَ اللهُ عَنْهُ- وبعد وفاة معاوية خرجت مقالة القدريَّة، وبعد مدَّةٍ حوالي خمس عشرة سنة خرجت مقالة المُرجئة، فهذه المقالات المشهورة: </w:t>
      </w:r>
    </w:p>
    <w:p w14:paraId="1D33199B" w14:textId="77777777" w:rsidR="00633664" w:rsidRPr="00D6641A" w:rsidRDefault="00633664" w:rsidP="00303F42">
      <w:pPr>
        <w:spacing w:before="120" w:after="0" w:line="240" w:lineRule="auto"/>
        <w:ind w:firstLine="432"/>
        <w:jc w:val="both"/>
        <w:rPr>
          <w:rFonts w:ascii="Traditional Arabic" w:hAnsi="Traditional Arabic" w:cs="Traditional Arabic"/>
          <w:sz w:val="34"/>
          <w:szCs w:val="34"/>
          <w:rtl/>
        </w:rPr>
      </w:pPr>
      <w:r w:rsidRPr="00D6641A">
        <w:rPr>
          <w:rFonts w:ascii="Traditional Arabic" w:hAnsi="Traditional Arabic" w:cs="Traditional Arabic"/>
          <w:sz w:val="34"/>
          <w:szCs w:val="34"/>
          <w:rtl/>
        </w:rPr>
        <w:t>- أولها: الخوارج.</w:t>
      </w:r>
    </w:p>
    <w:p w14:paraId="4C6A18AA" w14:textId="77777777" w:rsidR="00633664" w:rsidRPr="00D6641A" w:rsidRDefault="00633664" w:rsidP="00303F42">
      <w:pPr>
        <w:spacing w:before="120" w:after="0" w:line="240" w:lineRule="auto"/>
        <w:ind w:firstLine="432"/>
        <w:jc w:val="both"/>
        <w:rPr>
          <w:rFonts w:ascii="Traditional Arabic" w:hAnsi="Traditional Arabic" w:cs="Traditional Arabic"/>
          <w:sz w:val="34"/>
          <w:szCs w:val="34"/>
          <w:rtl/>
        </w:rPr>
      </w:pPr>
      <w:r w:rsidRPr="00D6641A">
        <w:rPr>
          <w:rFonts w:ascii="Traditional Arabic" w:hAnsi="Traditional Arabic" w:cs="Traditional Arabic"/>
          <w:sz w:val="34"/>
          <w:szCs w:val="34"/>
          <w:rtl/>
        </w:rPr>
        <w:t>- ثم الشيعة.</w:t>
      </w:r>
    </w:p>
    <w:p w14:paraId="1D4104EE" w14:textId="77777777" w:rsidR="00633664" w:rsidRPr="00D6641A" w:rsidRDefault="00633664" w:rsidP="00303F42">
      <w:pPr>
        <w:spacing w:before="120" w:after="0" w:line="240" w:lineRule="auto"/>
        <w:ind w:firstLine="432"/>
        <w:jc w:val="both"/>
        <w:rPr>
          <w:rFonts w:ascii="Traditional Arabic" w:hAnsi="Traditional Arabic" w:cs="Traditional Arabic"/>
          <w:sz w:val="34"/>
          <w:szCs w:val="34"/>
          <w:rtl/>
        </w:rPr>
      </w:pPr>
      <w:r w:rsidRPr="00D6641A">
        <w:rPr>
          <w:rFonts w:ascii="Traditional Arabic" w:hAnsi="Traditional Arabic" w:cs="Traditional Arabic"/>
          <w:sz w:val="34"/>
          <w:szCs w:val="34"/>
          <w:rtl/>
        </w:rPr>
        <w:t>- ثم القدريَّة.</w:t>
      </w:r>
    </w:p>
    <w:p w14:paraId="6266E9C3" w14:textId="77777777" w:rsidR="00633664" w:rsidRPr="00D6641A" w:rsidRDefault="00633664" w:rsidP="00303F42">
      <w:pPr>
        <w:spacing w:before="120" w:after="0" w:line="240" w:lineRule="auto"/>
        <w:ind w:firstLine="432"/>
        <w:jc w:val="both"/>
        <w:rPr>
          <w:rFonts w:ascii="Traditional Arabic" w:hAnsi="Traditional Arabic" w:cs="Traditional Arabic"/>
          <w:sz w:val="34"/>
          <w:szCs w:val="34"/>
          <w:rtl/>
        </w:rPr>
      </w:pPr>
      <w:r w:rsidRPr="00D6641A">
        <w:rPr>
          <w:rFonts w:ascii="Traditional Arabic" w:hAnsi="Traditional Arabic" w:cs="Traditional Arabic"/>
          <w:sz w:val="34"/>
          <w:szCs w:val="34"/>
          <w:rtl/>
        </w:rPr>
        <w:t>- ثم المرجئة.</w:t>
      </w:r>
    </w:p>
    <w:p w14:paraId="2122CCBC" w14:textId="58B0BE72" w:rsidR="00633664" w:rsidRPr="00D6641A" w:rsidRDefault="00633664" w:rsidP="00303F42">
      <w:pPr>
        <w:spacing w:before="120" w:after="0" w:line="240" w:lineRule="auto"/>
        <w:ind w:firstLine="432"/>
        <w:jc w:val="both"/>
        <w:rPr>
          <w:rFonts w:ascii="Traditional Arabic" w:hAnsi="Traditional Arabic" w:cs="Traditional Arabic"/>
          <w:sz w:val="34"/>
          <w:szCs w:val="34"/>
          <w:rtl/>
        </w:rPr>
      </w:pPr>
      <w:r w:rsidRPr="00D6641A">
        <w:rPr>
          <w:rFonts w:ascii="Traditional Arabic" w:hAnsi="Traditional Arabic" w:cs="Traditional Arabic"/>
          <w:sz w:val="34"/>
          <w:szCs w:val="34"/>
          <w:rtl/>
        </w:rPr>
        <w:t>وبعدَ المائة خرج</w:t>
      </w:r>
      <w:r w:rsidR="00453E35" w:rsidRPr="00D6641A">
        <w:rPr>
          <w:rFonts w:ascii="Traditional Arabic" w:hAnsi="Traditional Arabic" w:cs="Traditional Arabic" w:hint="cs"/>
          <w:sz w:val="34"/>
          <w:szCs w:val="34"/>
          <w:rtl/>
        </w:rPr>
        <w:t>ت</w:t>
      </w:r>
      <w:r w:rsidRPr="00D6641A">
        <w:rPr>
          <w:rFonts w:ascii="Traditional Arabic" w:hAnsi="Traditional Arabic" w:cs="Traditional Arabic"/>
          <w:sz w:val="34"/>
          <w:szCs w:val="34"/>
          <w:rtl/>
        </w:rPr>
        <w:t xml:space="preserve"> مقالة التَّعطيل، وأوَّل مَن عُرف بإنكار الصفات للرب سبحانه هو الجعد بن درهم، فهذا تاريخ ومصدر هذه المقالة، بل ليس مصدرها من الصحابة، فلم يقل صحابي مثل هذا الكلام، ولا تابعي قال هذا الكلام، ولا أحد من أئمة التابعين قال هذا الكلام، وهذا علامة على انقطاعها بال</w:t>
      </w:r>
      <w:r w:rsidR="000602D9" w:rsidRPr="00D6641A">
        <w:rPr>
          <w:rFonts w:ascii="Traditional Arabic" w:hAnsi="Traditional Arabic" w:cs="Traditional Arabic"/>
          <w:sz w:val="34"/>
          <w:szCs w:val="34"/>
          <w:rtl/>
        </w:rPr>
        <w:t>و</w:t>
      </w:r>
      <w:r w:rsidRPr="00D6641A">
        <w:rPr>
          <w:rFonts w:ascii="Traditional Arabic" w:hAnsi="Traditional Arabic" w:cs="Traditional Arabic"/>
          <w:sz w:val="34"/>
          <w:szCs w:val="34"/>
          <w:rtl/>
        </w:rPr>
        <w:t>حي، وأنها لا صلة لها بالوحي، وإنما صلتها بالباطل وأهله.</w:t>
      </w:r>
    </w:p>
    <w:p w14:paraId="4F151B8B" w14:textId="010B2465" w:rsidR="00633664" w:rsidRPr="005E53A1" w:rsidRDefault="000602D9" w:rsidP="00303F42">
      <w:pPr>
        <w:spacing w:before="120" w:after="0" w:line="240" w:lineRule="auto"/>
        <w:ind w:firstLine="432"/>
        <w:jc w:val="both"/>
        <w:rPr>
          <w:rFonts w:ascii="Traditional Arabic" w:hAnsi="Traditional Arabic" w:cs="Traditional Arabic"/>
          <w:color w:val="0000FF"/>
          <w:sz w:val="34"/>
          <w:szCs w:val="34"/>
          <w:rtl/>
        </w:rPr>
      </w:pPr>
      <w:r w:rsidRPr="005E53A1">
        <w:rPr>
          <w:rFonts w:ascii="Traditional Arabic" w:hAnsi="Traditional Arabic" w:cs="Traditional Arabic"/>
          <w:sz w:val="34"/>
          <w:szCs w:val="34"/>
          <w:rtl/>
        </w:rPr>
        <w:t xml:space="preserve">{قال -رَحِمَهُ اللهُ تَعَالَى: </w:t>
      </w:r>
      <w:r w:rsidR="00633664" w:rsidRPr="005E53A1">
        <w:rPr>
          <w:rFonts w:ascii="Traditional Arabic" w:hAnsi="Traditional Arabic" w:cs="Traditional Arabic"/>
          <w:color w:val="0000FF"/>
          <w:sz w:val="34"/>
          <w:szCs w:val="34"/>
          <w:rtl/>
        </w:rPr>
        <w:t>(ثُمَّ أَصْلُ هَذِهِ اَلْمَقَالَةِ- مَقَالَةِ اَلتَّعْطِيلِ لِلصِّفَاتِ- إِنَّمَا هُوَ مَأْخُوذٌ عَنْ تَلَامِذَةِ اَلْيَهُودِ وَالْمُشْرِكِينَ</w:t>
      </w:r>
      <w:r w:rsidRPr="005E53A1">
        <w:rPr>
          <w:rFonts w:ascii="Traditional Arabic" w:hAnsi="Traditional Arabic" w:cs="Traditional Arabic"/>
          <w:color w:val="0000FF"/>
          <w:sz w:val="34"/>
          <w:szCs w:val="34"/>
          <w:rtl/>
        </w:rPr>
        <w:t>،</w:t>
      </w:r>
      <w:r w:rsidR="00633664" w:rsidRPr="005E53A1">
        <w:rPr>
          <w:rFonts w:ascii="Traditional Arabic" w:hAnsi="Traditional Arabic" w:cs="Traditional Arabic"/>
          <w:color w:val="0000FF"/>
          <w:sz w:val="34"/>
          <w:szCs w:val="34"/>
          <w:rtl/>
        </w:rPr>
        <w:t xml:space="preserve"> وَضُلَّالِ اَلصَّابِئِينَ</w:t>
      </w:r>
      <w:r w:rsidRPr="005E53A1">
        <w:rPr>
          <w:rFonts w:ascii="Traditional Arabic" w:hAnsi="Traditional Arabic" w:cs="Traditional Arabic"/>
          <w:color w:val="0000FF"/>
          <w:sz w:val="34"/>
          <w:szCs w:val="34"/>
          <w:rtl/>
        </w:rPr>
        <w:t>،</w:t>
      </w:r>
      <w:r w:rsidR="00633664" w:rsidRPr="005E53A1">
        <w:rPr>
          <w:rFonts w:ascii="Traditional Arabic" w:hAnsi="Traditional Arabic" w:cs="Traditional Arabic"/>
          <w:color w:val="0000FF"/>
          <w:sz w:val="34"/>
          <w:szCs w:val="34"/>
          <w:rtl/>
        </w:rPr>
        <w:t xml:space="preserve"> لِأَنَّ أَوَّلَ مَنْ حُفِظَ عَنْهُ أَنَّهُ قَالَ هَذِهِ اَلْمَقَالَةَ فِي اَلْإِسْلَامِ هُوَ اَلْجَعْدُ بْنُ دِرْهَمٍ</w:t>
      </w:r>
      <w:r w:rsidRPr="005E53A1">
        <w:rPr>
          <w:rFonts w:ascii="Traditional Arabic" w:hAnsi="Traditional Arabic" w:cs="Traditional Arabic"/>
          <w:color w:val="0000FF"/>
          <w:sz w:val="34"/>
          <w:szCs w:val="34"/>
          <w:rtl/>
        </w:rPr>
        <w:t>،</w:t>
      </w:r>
      <w:r w:rsidR="00633664" w:rsidRPr="005E53A1">
        <w:rPr>
          <w:rFonts w:ascii="Traditional Arabic" w:hAnsi="Traditional Arabic" w:cs="Traditional Arabic"/>
          <w:color w:val="0000FF"/>
          <w:sz w:val="34"/>
          <w:szCs w:val="34"/>
          <w:rtl/>
        </w:rPr>
        <w:t xml:space="preserve"> وَأَخَذَهَا عَنْهُ اَلْجَهْمُ بْنُ صَفْوَانَ</w:t>
      </w:r>
      <w:r w:rsidRPr="005E53A1">
        <w:rPr>
          <w:rFonts w:ascii="Traditional Arabic" w:hAnsi="Traditional Arabic" w:cs="Traditional Arabic"/>
          <w:color w:val="0000FF"/>
          <w:sz w:val="34"/>
          <w:szCs w:val="34"/>
          <w:rtl/>
        </w:rPr>
        <w:t>،</w:t>
      </w:r>
      <w:r w:rsidR="00633664" w:rsidRPr="005E53A1">
        <w:rPr>
          <w:rFonts w:ascii="Traditional Arabic" w:hAnsi="Traditional Arabic" w:cs="Traditional Arabic"/>
          <w:color w:val="0000FF"/>
          <w:sz w:val="34"/>
          <w:szCs w:val="34"/>
          <w:rtl/>
        </w:rPr>
        <w:t xml:space="preserve"> وَأَظْهَرَهَا فَنُسِبَتْ مَقَالَةُ اَلْجَهْمِيَّةِ إِلَيْهِ</w:t>
      </w:r>
      <w:r w:rsidRPr="005E53A1">
        <w:rPr>
          <w:rFonts w:ascii="Traditional Arabic" w:hAnsi="Traditional Arabic" w:cs="Traditional Arabic"/>
          <w:color w:val="0000FF"/>
          <w:sz w:val="34"/>
          <w:szCs w:val="34"/>
          <w:rtl/>
        </w:rPr>
        <w:t>،</w:t>
      </w:r>
      <w:r w:rsidR="00633664" w:rsidRPr="005E53A1">
        <w:rPr>
          <w:rFonts w:ascii="Traditional Arabic" w:hAnsi="Traditional Arabic" w:cs="Traditional Arabic"/>
          <w:color w:val="0000FF"/>
          <w:sz w:val="34"/>
          <w:szCs w:val="34"/>
          <w:rtl/>
        </w:rPr>
        <w:t xml:space="preserve"> وَقَدْ قِيلَ إِنَّ اَلْجَعْدَ أَخَذَ مَقَالَتَهُ عَنْ أَبَانَ بْنِ سَمْعَانَ</w:t>
      </w:r>
      <w:r w:rsidRPr="005E53A1">
        <w:rPr>
          <w:rFonts w:ascii="Traditional Arabic" w:hAnsi="Traditional Arabic" w:cs="Traditional Arabic"/>
          <w:color w:val="0000FF"/>
          <w:sz w:val="34"/>
          <w:szCs w:val="34"/>
          <w:rtl/>
        </w:rPr>
        <w:t>،</w:t>
      </w:r>
      <w:r w:rsidR="00633664" w:rsidRPr="005E53A1">
        <w:rPr>
          <w:rFonts w:ascii="Traditional Arabic" w:hAnsi="Traditional Arabic" w:cs="Traditional Arabic"/>
          <w:color w:val="0000FF"/>
          <w:sz w:val="34"/>
          <w:szCs w:val="34"/>
          <w:rtl/>
        </w:rPr>
        <w:t xml:space="preserve"> وَأَخَذَهَا أَبَانُ عَنْ طَالُوتَ ابْنِ أُخْتِ لَبِيدِ بْنِ اَلْأَعْصَمِ</w:t>
      </w:r>
      <w:r w:rsidRPr="005E53A1">
        <w:rPr>
          <w:rFonts w:ascii="Traditional Arabic" w:hAnsi="Traditional Arabic" w:cs="Traditional Arabic"/>
          <w:color w:val="0000FF"/>
          <w:sz w:val="34"/>
          <w:szCs w:val="34"/>
          <w:rtl/>
        </w:rPr>
        <w:t>،</w:t>
      </w:r>
      <w:r w:rsidR="00633664" w:rsidRPr="005E53A1">
        <w:rPr>
          <w:rFonts w:ascii="Traditional Arabic" w:hAnsi="Traditional Arabic" w:cs="Traditional Arabic"/>
          <w:color w:val="0000FF"/>
          <w:sz w:val="34"/>
          <w:szCs w:val="34"/>
          <w:rtl/>
        </w:rPr>
        <w:t xml:space="preserve"> وَأَخَذَهَا طَالُوتُ مِنْ لَبِيدِ بْنِ اَلْأَعْصَمِ اَلْيَهُودِيِّ اَلسَّاحِرِ اَلَّذِي سَحَرَ اَلنَّبِيَّ</w:t>
      </w:r>
      <w:r w:rsidRPr="005E53A1">
        <w:rPr>
          <w:rFonts w:ascii="Traditional Arabic" w:hAnsi="Traditional Arabic" w:cs="Traditional Arabic"/>
          <w:color w:val="0000FF"/>
          <w:sz w:val="34"/>
          <w:szCs w:val="34"/>
          <w:rtl/>
        </w:rPr>
        <w:t xml:space="preserve"> </w:t>
      </w:r>
      <w:r w:rsidR="00633664" w:rsidRPr="005E53A1">
        <w:rPr>
          <w:rFonts w:ascii="Traditional Arabic" w:hAnsi="Traditional Arabic" w:cs="Traditional Arabic"/>
          <w:color w:val="0000FF"/>
          <w:sz w:val="34"/>
          <w:szCs w:val="34"/>
          <w:rtl/>
        </w:rPr>
        <w:t>-صَلَّى اللهُ عَلَيْهِ وَسَلَّمَ.</w:t>
      </w:r>
    </w:p>
    <w:p w14:paraId="77CE75C4" w14:textId="2088E933" w:rsidR="00633664" w:rsidRPr="005E53A1" w:rsidRDefault="00633664" w:rsidP="00303F42">
      <w:pPr>
        <w:spacing w:before="120" w:after="0" w:line="240" w:lineRule="auto"/>
        <w:ind w:firstLine="432"/>
        <w:jc w:val="both"/>
        <w:rPr>
          <w:rFonts w:ascii="Traditional Arabic" w:hAnsi="Traditional Arabic" w:cs="Traditional Arabic"/>
          <w:color w:val="0000FF"/>
          <w:sz w:val="34"/>
          <w:szCs w:val="34"/>
          <w:rtl/>
        </w:rPr>
      </w:pPr>
      <w:r w:rsidRPr="005E53A1">
        <w:rPr>
          <w:rFonts w:ascii="Traditional Arabic" w:hAnsi="Traditional Arabic" w:cs="Traditional Arabic"/>
          <w:color w:val="0000FF"/>
          <w:sz w:val="34"/>
          <w:szCs w:val="34"/>
          <w:rtl/>
        </w:rPr>
        <w:lastRenderedPageBreak/>
        <w:t>وَكَانَ اَلْجَعْدُ هَذَا فِيمَا قِيلَ مِنْ أَهْلِ حَرَّان وَكَانَ فِيهِمْ خَلْقٌ كَثِيرٌ مِنْ اَلصَّابِئَةِ وَالْفَلَاسِفَةِ</w:t>
      </w:r>
      <w:r w:rsidR="000602D9" w:rsidRPr="005E53A1">
        <w:rPr>
          <w:rFonts w:ascii="Traditional Arabic" w:hAnsi="Traditional Arabic" w:cs="Traditional Arabic"/>
          <w:color w:val="0000FF"/>
          <w:sz w:val="34"/>
          <w:szCs w:val="34"/>
          <w:rtl/>
        </w:rPr>
        <w:t>،</w:t>
      </w:r>
      <w:r w:rsidRPr="005E53A1">
        <w:rPr>
          <w:rFonts w:ascii="Traditional Arabic" w:hAnsi="Traditional Arabic" w:cs="Traditional Arabic"/>
          <w:color w:val="0000FF"/>
          <w:sz w:val="34"/>
          <w:szCs w:val="34"/>
          <w:rtl/>
        </w:rPr>
        <w:t xml:space="preserve"> بَقَايَا أَهْلِ دِينِ اَلنَّمْرُودِ</w:t>
      </w:r>
      <w:r w:rsidR="000602D9" w:rsidRPr="005E53A1">
        <w:rPr>
          <w:rFonts w:ascii="Traditional Arabic" w:hAnsi="Traditional Arabic" w:cs="Traditional Arabic"/>
          <w:color w:val="0000FF"/>
          <w:sz w:val="34"/>
          <w:szCs w:val="34"/>
          <w:rtl/>
        </w:rPr>
        <w:t>،</w:t>
      </w:r>
      <w:r w:rsidRPr="005E53A1">
        <w:rPr>
          <w:rFonts w:ascii="Traditional Arabic" w:hAnsi="Traditional Arabic" w:cs="Traditional Arabic"/>
          <w:color w:val="0000FF"/>
          <w:sz w:val="34"/>
          <w:szCs w:val="34"/>
          <w:rtl/>
        </w:rPr>
        <w:t xml:space="preserve"> وَالْكَنْعَانِيِّينَ اَلَّذِينَ صَنَّفَ بَعْضُ اَلْمُتَأَخِّرِينَ فِي سِحْرِهِمْ</w:t>
      </w:r>
      <w:r w:rsidR="000602D9" w:rsidRPr="005E53A1">
        <w:rPr>
          <w:rFonts w:ascii="Traditional Arabic" w:hAnsi="Traditional Arabic" w:cs="Traditional Arabic"/>
          <w:color w:val="0000FF"/>
          <w:sz w:val="34"/>
          <w:szCs w:val="34"/>
          <w:rtl/>
        </w:rPr>
        <w:t>،</w:t>
      </w:r>
      <w:r w:rsidRPr="005E53A1">
        <w:rPr>
          <w:rFonts w:ascii="Traditional Arabic" w:hAnsi="Traditional Arabic" w:cs="Traditional Arabic"/>
          <w:color w:val="0000FF"/>
          <w:sz w:val="34"/>
          <w:szCs w:val="34"/>
          <w:rtl/>
        </w:rPr>
        <w:t xml:space="preserve"> وَاَلنَّمْرُودُ هُوَ: مَلِكُ اَلصَّابِئَةِ اَلْكَنْعَانِيِّينَ اَلْمُشْرِكِينَ</w:t>
      </w:r>
      <w:r w:rsidR="000602D9" w:rsidRPr="005E53A1">
        <w:rPr>
          <w:rFonts w:ascii="Traditional Arabic" w:hAnsi="Traditional Arabic" w:cs="Traditional Arabic"/>
          <w:color w:val="0000FF"/>
          <w:sz w:val="34"/>
          <w:szCs w:val="34"/>
          <w:rtl/>
        </w:rPr>
        <w:t>،</w:t>
      </w:r>
      <w:r w:rsidRPr="005E53A1">
        <w:rPr>
          <w:rFonts w:ascii="Traditional Arabic" w:hAnsi="Traditional Arabic" w:cs="Traditional Arabic"/>
          <w:color w:val="0000FF"/>
          <w:sz w:val="34"/>
          <w:szCs w:val="34"/>
          <w:rtl/>
        </w:rPr>
        <w:t xml:space="preserve"> كَمَا أَنَّ كِسْرَى مَلِكُ اَلْفُرْسِ وَالْمَجُوسِ وَفِرْعَوْن مَلِكُ اَلْقِبْطِ وَالْكُفَّارِ</w:t>
      </w:r>
      <w:r w:rsidR="000602D9" w:rsidRPr="005E53A1">
        <w:rPr>
          <w:rFonts w:ascii="Traditional Arabic" w:hAnsi="Traditional Arabic" w:cs="Traditional Arabic"/>
          <w:color w:val="0000FF"/>
          <w:sz w:val="34"/>
          <w:szCs w:val="34"/>
          <w:rtl/>
        </w:rPr>
        <w:t>،</w:t>
      </w:r>
      <w:r w:rsidRPr="005E53A1">
        <w:rPr>
          <w:rFonts w:ascii="Traditional Arabic" w:hAnsi="Traditional Arabic" w:cs="Traditional Arabic"/>
          <w:color w:val="0000FF"/>
          <w:sz w:val="34"/>
          <w:szCs w:val="34"/>
          <w:rtl/>
        </w:rPr>
        <w:t xml:space="preserve"> وَالنَّجَاشِيّ مَلِكُ اَلْحَبَشَةِ اَلنَّصَارَى</w:t>
      </w:r>
      <w:r w:rsidR="000602D9" w:rsidRPr="005E53A1">
        <w:rPr>
          <w:rFonts w:ascii="Traditional Arabic" w:hAnsi="Traditional Arabic" w:cs="Traditional Arabic"/>
          <w:color w:val="0000FF"/>
          <w:sz w:val="34"/>
          <w:szCs w:val="34"/>
          <w:rtl/>
        </w:rPr>
        <w:t>،</w:t>
      </w:r>
      <w:r w:rsidRPr="005E53A1">
        <w:rPr>
          <w:rFonts w:ascii="Traditional Arabic" w:hAnsi="Traditional Arabic" w:cs="Traditional Arabic"/>
          <w:color w:val="0000FF"/>
          <w:sz w:val="34"/>
          <w:szCs w:val="34"/>
          <w:rtl/>
        </w:rPr>
        <w:t xml:space="preserve"> فَهُوَ اِسْمُ جِنْسٍ لَا اِسْمُ عَلَمٍ.</w:t>
      </w:r>
    </w:p>
    <w:p w14:paraId="4688CAFA" w14:textId="7D31F3F2" w:rsidR="00633664" w:rsidRPr="005E53A1" w:rsidRDefault="00633664" w:rsidP="00303F42">
      <w:pPr>
        <w:spacing w:before="120" w:after="0" w:line="240" w:lineRule="auto"/>
        <w:ind w:firstLine="432"/>
        <w:jc w:val="both"/>
        <w:rPr>
          <w:rFonts w:ascii="Traditional Arabic" w:hAnsi="Traditional Arabic" w:cs="Traditional Arabic"/>
          <w:color w:val="0000FF"/>
          <w:sz w:val="34"/>
          <w:szCs w:val="34"/>
          <w:rtl/>
        </w:rPr>
      </w:pPr>
      <w:r w:rsidRPr="005E53A1">
        <w:rPr>
          <w:rFonts w:ascii="Traditional Arabic" w:hAnsi="Traditional Arabic" w:cs="Traditional Arabic"/>
          <w:color w:val="0000FF"/>
          <w:sz w:val="34"/>
          <w:szCs w:val="34"/>
          <w:rtl/>
        </w:rPr>
        <w:t>كَانَتْ اَلصَّابِئَةُ إذ ذاك إِلَّا قَلِيلاً مِنْهُمْ إِذْ ذَاكَ عَلَى اَلشِّرْكِ وَعُلَمَاؤُهُمْ اَلْفَلَاسِفَةُ</w:t>
      </w:r>
      <w:r w:rsidR="000602D9" w:rsidRPr="005E53A1">
        <w:rPr>
          <w:rFonts w:ascii="Traditional Arabic" w:hAnsi="Traditional Arabic" w:cs="Traditional Arabic"/>
          <w:color w:val="0000FF"/>
          <w:sz w:val="34"/>
          <w:szCs w:val="34"/>
          <w:rtl/>
        </w:rPr>
        <w:t>،</w:t>
      </w:r>
      <w:r w:rsidRPr="005E53A1">
        <w:rPr>
          <w:rFonts w:ascii="Traditional Arabic" w:hAnsi="Traditional Arabic" w:cs="Traditional Arabic"/>
          <w:color w:val="0000FF"/>
          <w:sz w:val="34"/>
          <w:szCs w:val="34"/>
          <w:rtl/>
        </w:rPr>
        <w:t xml:space="preserve"> وَإِنْ كَانَ اَلصَّابِئُ قَدْ لاَ يَكُونُ مُشْرِكًا</w:t>
      </w:r>
      <w:r w:rsidR="000602D9" w:rsidRPr="005E53A1">
        <w:rPr>
          <w:rFonts w:ascii="Traditional Arabic" w:hAnsi="Traditional Arabic" w:cs="Traditional Arabic"/>
          <w:color w:val="0000FF"/>
          <w:sz w:val="34"/>
          <w:szCs w:val="34"/>
          <w:rtl/>
        </w:rPr>
        <w:t>،</w:t>
      </w:r>
      <w:r w:rsidRPr="005E53A1">
        <w:rPr>
          <w:rFonts w:ascii="Traditional Arabic" w:hAnsi="Traditional Arabic" w:cs="Traditional Arabic"/>
          <w:color w:val="0000FF"/>
          <w:sz w:val="34"/>
          <w:szCs w:val="34"/>
          <w:rtl/>
        </w:rPr>
        <w:t xml:space="preserve"> بَلْ مُؤْمِنًا بِاَللَّهِ وَالْيَوْمِ اَلْآخِرِ</w:t>
      </w:r>
      <w:r w:rsidR="000602D9" w:rsidRPr="005E53A1">
        <w:rPr>
          <w:rFonts w:ascii="Traditional Arabic" w:hAnsi="Traditional Arabic" w:cs="Traditional Arabic"/>
          <w:color w:val="0000FF"/>
          <w:sz w:val="34"/>
          <w:szCs w:val="34"/>
          <w:rtl/>
        </w:rPr>
        <w:t>،</w:t>
      </w:r>
      <w:r w:rsidRPr="005E53A1">
        <w:rPr>
          <w:rFonts w:ascii="Traditional Arabic" w:hAnsi="Traditional Arabic" w:cs="Traditional Arabic"/>
          <w:color w:val="0000FF"/>
          <w:sz w:val="34"/>
          <w:szCs w:val="34"/>
          <w:rtl/>
        </w:rPr>
        <w:t xml:space="preserve"> كَمَا قَالَ تَعَالَى:</w:t>
      </w:r>
      <w:r w:rsidR="000602D9" w:rsidRPr="005E53A1">
        <w:rPr>
          <w:rFonts w:ascii="Traditional Arabic" w:hAnsi="Traditional Arabic" w:cs="Traditional Arabic"/>
          <w:color w:val="0000FF"/>
          <w:sz w:val="34"/>
          <w:szCs w:val="34"/>
          <w:rtl/>
        </w:rPr>
        <w:t xml:space="preserve"> </w:t>
      </w:r>
      <w:r w:rsidR="000602D9" w:rsidRPr="005E53A1">
        <w:rPr>
          <w:rFonts w:ascii="Traditional Arabic" w:hAnsi="Traditional Arabic" w:cs="Traditional Arabic"/>
          <w:color w:val="FF0000"/>
          <w:sz w:val="34"/>
          <w:szCs w:val="34"/>
          <w:rtl/>
        </w:rPr>
        <w:t>﴿</w:t>
      </w:r>
      <w:r w:rsidRPr="005E53A1">
        <w:rPr>
          <w:rFonts w:ascii="Traditional Arabic" w:hAnsi="Traditional Arabic" w:cs="Traditional Arabic"/>
          <w:color w:val="FF0000"/>
          <w:sz w:val="34"/>
          <w:szCs w:val="34"/>
          <w:rtl/>
        </w:rPr>
        <w:t>إِنَّ الَّذِينَ آمَنُوا وَالَّذِينَ هَادُوا وَالنَّصَارَى وَالصَّابِئِينَ مَنْ آمَنَ بِاللَّهِ وَالْيَوْمِ الْآخِرِ وَعَمِلَ صَالِحًا فَلَهُمْ أَجْرُهُمْ عِندَ رَبِّهِمْ وَلَا خَوْفٌ عَلَيْهِمْ وَلَا هُمْ يَحْزَنُونَ</w:t>
      </w:r>
      <w:r w:rsidR="000602D9" w:rsidRPr="005E53A1">
        <w:rPr>
          <w:rFonts w:ascii="Traditional Arabic" w:hAnsi="Traditional Arabic" w:cs="Traditional Arabic"/>
          <w:color w:val="FF0000"/>
          <w:sz w:val="34"/>
          <w:szCs w:val="34"/>
          <w:rtl/>
        </w:rPr>
        <w:t>﴾</w:t>
      </w:r>
      <w:r w:rsidRPr="005E53A1">
        <w:rPr>
          <w:rFonts w:ascii="Traditional Arabic" w:hAnsi="Traditional Arabic" w:cs="Traditional Arabic"/>
          <w:color w:val="0000FF"/>
          <w:sz w:val="34"/>
          <w:szCs w:val="34"/>
          <w:rtl/>
        </w:rPr>
        <w:t xml:space="preserve"> </w:t>
      </w:r>
      <w:r w:rsidRPr="005E53A1">
        <w:rPr>
          <w:rFonts w:ascii="Traditional Arabic" w:hAnsi="Traditional Arabic" w:cs="Traditional Arabic"/>
          <w:color w:val="0000FF"/>
          <w:rtl/>
        </w:rPr>
        <w:t>[البقرة:62]</w:t>
      </w:r>
      <w:r w:rsidR="000602D9" w:rsidRPr="005E53A1">
        <w:rPr>
          <w:rFonts w:ascii="Traditional Arabic" w:hAnsi="Traditional Arabic" w:cs="Traditional Arabic"/>
          <w:color w:val="0000FF"/>
          <w:sz w:val="34"/>
          <w:szCs w:val="34"/>
          <w:rtl/>
        </w:rPr>
        <w:t>،</w:t>
      </w:r>
      <w:r w:rsidRPr="005E53A1">
        <w:rPr>
          <w:rFonts w:ascii="Traditional Arabic" w:hAnsi="Traditional Arabic" w:cs="Traditional Arabic"/>
          <w:color w:val="0000FF"/>
          <w:sz w:val="34"/>
          <w:szCs w:val="34"/>
          <w:rtl/>
        </w:rPr>
        <w:t xml:space="preserve"> وقال تعالى:</w:t>
      </w:r>
      <w:r w:rsidR="000602D9" w:rsidRPr="005E53A1">
        <w:rPr>
          <w:rFonts w:ascii="Traditional Arabic" w:hAnsi="Traditional Arabic" w:cs="Traditional Arabic"/>
          <w:color w:val="0000FF"/>
          <w:sz w:val="34"/>
          <w:szCs w:val="34"/>
          <w:rtl/>
        </w:rPr>
        <w:t xml:space="preserve"> </w:t>
      </w:r>
      <w:r w:rsidR="000602D9" w:rsidRPr="005E53A1">
        <w:rPr>
          <w:rFonts w:ascii="Traditional Arabic" w:hAnsi="Traditional Arabic" w:cs="Traditional Arabic"/>
          <w:color w:val="FF0000"/>
          <w:sz w:val="34"/>
          <w:szCs w:val="34"/>
          <w:rtl/>
        </w:rPr>
        <w:t>﴿</w:t>
      </w:r>
      <w:r w:rsidRPr="005E53A1">
        <w:rPr>
          <w:rFonts w:ascii="Traditional Arabic" w:hAnsi="Traditional Arabic" w:cs="Traditional Arabic"/>
          <w:color w:val="FF0000"/>
          <w:sz w:val="34"/>
          <w:szCs w:val="34"/>
          <w:rtl/>
        </w:rPr>
        <w:t>إِنَّ الَّذِينَ آمَنُوا وَالَّذِينَ هَادُوا وَالصَّابِئُونَ وَالنَّصَارَى مَنْ آمَنَ بِاللَّهِ وَالْيَوْمِ الْآخِرِ وَعَمِلَ صَالِحًا فَلَا خَوْفٌ عَلَيْهِمْ وَلَا هُمْ يَحْزَنُونَ</w:t>
      </w:r>
      <w:r w:rsidR="000602D9" w:rsidRPr="005E53A1">
        <w:rPr>
          <w:rFonts w:ascii="Traditional Arabic" w:hAnsi="Traditional Arabic" w:cs="Traditional Arabic"/>
          <w:color w:val="FF0000"/>
          <w:sz w:val="34"/>
          <w:szCs w:val="34"/>
          <w:rtl/>
        </w:rPr>
        <w:t>﴾</w:t>
      </w:r>
      <w:r w:rsidR="000602D9" w:rsidRPr="005E53A1">
        <w:rPr>
          <w:rFonts w:ascii="Traditional Arabic" w:hAnsi="Traditional Arabic" w:cs="Traditional Arabic"/>
          <w:color w:val="0000FF"/>
          <w:sz w:val="34"/>
          <w:szCs w:val="34"/>
          <w:rtl/>
        </w:rPr>
        <w:t xml:space="preserve"> </w:t>
      </w:r>
      <w:r w:rsidRPr="005E53A1">
        <w:rPr>
          <w:rFonts w:ascii="Traditional Arabic" w:hAnsi="Traditional Arabic" w:cs="Traditional Arabic"/>
          <w:color w:val="0000FF"/>
          <w:rtl/>
        </w:rPr>
        <w:t>[المائدة:69]</w:t>
      </w:r>
      <w:r w:rsidR="000602D9" w:rsidRPr="005E53A1">
        <w:rPr>
          <w:rFonts w:ascii="Traditional Arabic" w:hAnsi="Traditional Arabic" w:cs="Traditional Arabic"/>
          <w:color w:val="0000FF"/>
          <w:sz w:val="34"/>
          <w:szCs w:val="34"/>
          <w:rtl/>
        </w:rPr>
        <w:t>.</w:t>
      </w:r>
    </w:p>
    <w:p w14:paraId="08DFAC85" w14:textId="77777777" w:rsidR="00633664" w:rsidRPr="005E53A1" w:rsidRDefault="00633664" w:rsidP="00303F42">
      <w:pPr>
        <w:spacing w:before="120" w:after="0" w:line="240" w:lineRule="auto"/>
        <w:ind w:firstLine="432"/>
        <w:jc w:val="both"/>
        <w:rPr>
          <w:rFonts w:ascii="Traditional Arabic" w:hAnsi="Traditional Arabic" w:cs="Traditional Arabic"/>
          <w:color w:val="0000FF"/>
          <w:sz w:val="34"/>
          <w:szCs w:val="34"/>
          <w:rtl/>
        </w:rPr>
      </w:pPr>
      <w:r w:rsidRPr="005E53A1">
        <w:rPr>
          <w:rFonts w:ascii="Traditional Arabic" w:hAnsi="Traditional Arabic" w:cs="Traditional Arabic"/>
          <w:color w:val="0000FF"/>
          <w:sz w:val="34"/>
          <w:szCs w:val="34"/>
          <w:rtl/>
        </w:rPr>
        <w:t>لكن كثيًرا منهم -أو أكثرهم- كانوا كفارًا أو مشركين، كما أن كثيرًا من اليهود والنصارى بدَّلوا وحرفوا وصاروا كفارًا أو مشركين، فأولئك الصابئون ـ الذين كانوا إذ ذاك ـ كانوا كفارًا مشركين وكانوا يعبدون الكواكب ويبنون لها الهياكل.</w:t>
      </w:r>
    </w:p>
    <w:p w14:paraId="07EA19AD" w14:textId="611D24BC" w:rsidR="00633664" w:rsidRPr="005E53A1" w:rsidRDefault="00633664" w:rsidP="00303F42">
      <w:pPr>
        <w:spacing w:before="120" w:after="0" w:line="240" w:lineRule="auto"/>
        <w:ind w:firstLine="432"/>
        <w:jc w:val="both"/>
        <w:rPr>
          <w:rFonts w:ascii="Traditional Arabic" w:hAnsi="Traditional Arabic" w:cs="Traditional Arabic"/>
          <w:color w:val="0000FF"/>
          <w:sz w:val="34"/>
          <w:szCs w:val="34"/>
          <w:rtl/>
        </w:rPr>
      </w:pPr>
      <w:r w:rsidRPr="005E53A1">
        <w:rPr>
          <w:rFonts w:ascii="Traditional Arabic" w:hAnsi="Traditional Arabic" w:cs="Traditional Arabic"/>
          <w:color w:val="0000FF"/>
          <w:sz w:val="34"/>
          <w:szCs w:val="34"/>
          <w:rtl/>
        </w:rPr>
        <w:t>وَمَذْهَبُ النُّفَاةِ مِنْ هَؤُلَاءِ فِي اَلرَّبِّ: أَنَّهُ لَيْسَ لَهُ إِلَّا صِفَاتٌ سَلْبِيَّةٌ</w:t>
      </w:r>
      <w:r w:rsidR="000602D9" w:rsidRPr="005E53A1">
        <w:rPr>
          <w:rFonts w:ascii="Traditional Arabic" w:hAnsi="Traditional Arabic" w:cs="Traditional Arabic"/>
          <w:color w:val="0000FF"/>
          <w:sz w:val="34"/>
          <w:szCs w:val="34"/>
          <w:rtl/>
        </w:rPr>
        <w:t>،</w:t>
      </w:r>
      <w:r w:rsidRPr="005E53A1">
        <w:rPr>
          <w:rFonts w:ascii="Traditional Arabic" w:hAnsi="Traditional Arabic" w:cs="Traditional Arabic"/>
          <w:color w:val="0000FF"/>
          <w:sz w:val="34"/>
          <w:szCs w:val="34"/>
          <w:rtl/>
        </w:rPr>
        <w:t xml:space="preserve"> أَوْ إِضَافِيَّةٌ أَوْ مُرَكَّبَةٌ مِنْهُمَا وَهُمْ اَلَّذِينَ بُعِثَ إِبْرَاهِيمُ اَلْخَلِيلُ إِلَيْهِمْ.</w:t>
      </w:r>
    </w:p>
    <w:p w14:paraId="3AE7AD88" w14:textId="77777777" w:rsidR="00633664" w:rsidRPr="005E53A1" w:rsidRDefault="00633664" w:rsidP="00303F42">
      <w:pPr>
        <w:spacing w:before="120" w:after="0" w:line="240" w:lineRule="auto"/>
        <w:ind w:firstLine="432"/>
        <w:jc w:val="both"/>
        <w:rPr>
          <w:rFonts w:ascii="Traditional Arabic" w:hAnsi="Traditional Arabic" w:cs="Traditional Arabic"/>
          <w:color w:val="0000FF"/>
          <w:sz w:val="34"/>
          <w:szCs w:val="34"/>
          <w:rtl/>
        </w:rPr>
      </w:pPr>
      <w:r w:rsidRPr="005E53A1">
        <w:rPr>
          <w:rFonts w:ascii="Traditional Arabic" w:hAnsi="Traditional Arabic" w:cs="Traditional Arabic"/>
          <w:color w:val="0000FF"/>
          <w:sz w:val="34"/>
          <w:szCs w:val="34"/>
          <w:rtl/>
        </w:rPr>
        <w:t>فَيَكُونُ اَلْجَعْدُ أَخَذَهَا عَنْ اَلصَّابِئَةِ اَلْفَلَاسِفَةِ.</w:t>
      </w:r>
    </w:p>
    <w:p w14:paraId="64F91046" w14:textId="52F47FD4" w:rsidR="00633664" w:rsidRPr="005E53A1" w:rsidRDefault="00633664" w:rsidP="00303F42">
      <w:pPr>
        <w:spacing w:before="120" w:after="0" w:line="240" w:lineRule="auto"/>
        <w:ind w:firstLine="432"/>
        <w:jc w:val="both"/>
        <w:rPr>
          <w:rFonts w:ascii="Traditional Arabic" w:hAnsi="Traditional Arabic" w:cs="Traditional Arabic"/>
          <w:color w:val="0000FF"/>
          <w:sz w:val="34"/>
          <w:szCs w:val="34"/>
          <w:rtl/>
        </w:rPr>
      </w:pPr>
      <w:r w:rsidRPr="005E53A1">
        <w:rPr>
          <w:rFonts w:ascii="Traditional Arabic" w:hAnsi="Traditional Arabic" w:cs="Traditional Arabic"/>
          <w:color w:val="0000FF"/>
          <w:sz w:val="34"/>
          <w:szCs w:val="34"/>
          <w:rtl/>
        </w:rPr>
        <w:t>وَكَذَلِكَ أَبُو نَصْرٍ اَلْفَارَابِيُّ دَخَلَ حَرَّان وَأَخَذَ عَنْ اَلْفَلَاسِفَةِ اَلصَّابِئِينَ تَمَامَ فَلْسَفَتِهِ</w:t>
      </w:r>
      <w:r w:rsidR="000602D9" w:rsidRPr="005E53A1">
        <w:rPr>
          <w:rFonts w:ascii="Traditional Arabic" w:hAnsi="Traditional Arabic" w:cs="Traditional Arabic"/>
          <w:color w:val="0000FF"/>
          <w:sz w:val="34"/>
          <w:szCs w:val="34"/>
          <w:rtl/>
        </w:rPr>
        <w:t>،</w:t>
      </w:r>
      <w:r w:rsidRPr="005E53A1">
        <w:rPr>
          <w:rFonts w:ascii="Traditional Arabic" w:hAnsi="Traditional Arabic" w:cs="Traditional Arabic"/>
          <w:color w:val="0000FF"/>
          <w:sz w:val="34"/>
          <w:szCs w:val="34"/>
          <w:rtl/>
        </w:rPr>
        <w:t xml:space="preserve"> وَأَخَذَهَا اَلْجَهْمُ أَيْضًا- فِيمَا ذَكَرَهُ اَلْإِمَامُ أَحْمَدُ وَغَيْرُهُ- لَمَّا نَاظَرَ اَلسّمْنِيَّةَ بَعْضَ فَلَاسِفَةِ اَلْهِنْدِ- وَهُمْ اَلَّذِينَ يَجْحَدُونَ مِنْ اَلْعُلُومِ مَايُسَمُّونَهُ اَلْحِسِّيَّاتِ</w:t>
      </w:r>
      <w:r w:rsidR="000602D9" w:rsidRPr="005E53A1">
        <w:rPr>
          <w:rFonts w:ascii="Traditional Arabic" w:hAnsi="Traditional Arabic" w:cs="Traditional Arabic"/>
          <w:color w:val="0000FF"/>
          <w:sz w:val="34"/>
          <w:szCs w:val="34"/>
          <w:rtl/>
        </w:rPr>
        <w:t>.</w:t>
      </w:r>
    </w:p>
    <w:p w14:paraId="41F22D6A" w14:textId="137AE6CD" w:rsidR="00633664" w:rsidRPr="005E53A1" w:rsidRDefault="00633664" w:rsidP="00303F42">
      <w:pPr>
        <w:spacing w:before="120" w:after="0" w:line="240" w:lineRule="auto"/>
        <w:ind w:firstLine="432"/>
        <w:jc w:val="both"/>
        <w:rPr>
          <w:rFonts w:ascii="Traditional Arabic" w:hAnsi="Traditional Arabic" w:cs="Traditional Arabic"/>
          <w:color w:val="0000FF"/>
          <w:sz w:val="34"/>
          <w:szCs w:val="34"/>
          <w:rtl/>
        </w:rPr>
      </w:pPr>
      <w:r w:rsidRPr="005E53A1">
        <w:rPr>
          <w:rFonts w:ascii="Traditional Arabic" w:hAnsi="Traditional Arabic" w:cs="Traditional Arabic"/>
          <w:color w:val="0000FF"/>
          <w:sz w:val="34"/>
          <w:szCs w:val="34"/>
          <w:rtl/>
        </w:rPr>
        <w:t>فَهَذِهِ أَسَانِيدُ جَهْمٍ تَرْجِعُ إِلَى اَلْيَهُودِ وَالصَّابِئِينَ وَالْمُشْرِكِينَ</w:t>
      </w:r>
      <w:r w:rsidR="000602D9" w:rsidRPr="005E53A1">
        <w:rPr>
          <w:rFonts w:ascii="Traditional Arabic" w:hAnsi="Traditional Arabic" w:cs="Traditional Arabic"/>
          <w:color w:val="0000FF"/>
          <w:sz w:val="34"/>
          <w:szCs w:val="34"/>
          <w:rtl/>
        </w:rPr>
        <w:t>،</w:t>
      </w:r>
      <w:r w:rsidRPr="005E53A1">
        <w:rPr>
          <w:rFonts w:ascii="Traditional Arabic" w:hAnsi="Traditional Arabic" w:cs="Traditional Arabic"/>
          <w:color w:val="0000FF"/>
          <w:sz w:val="34"/>
          <w:szCs w:val="34"/>
          <w:rtl/>
        </w:rPr>
        <w:t xml:space="preserve"> وَالْفَلَاسِفَةِ اَلضَّالِّينَ إِمَّا مِنْ اَلصَّابِئِينَ</w:t>
      </w:r>
      <w:r w:rsidR="000602D9" w:rsidRPr="005E53A1">
        <w:rPr>
          <w:rFonts w:ascii="Traditional Arabic" w:hAnsi="Traditional Arabic" w:cs="Traditional Arabic"/>
          <w:color w:val="0000FF"/>
          <w:sz w:val="34"/>
          <w:szCs w:val="34"/>
          <w:rtl/>
        </w:rPr>
        <w:t>،</w:t>
      </w:r>
      <w:r w:rsidRPr="005E53A1">
        <w:rPr>
          <w:rFonts w:ascii="Traditional Arabic" w:hAnsi="Traditional Arabic" w:cs="Traditional Arabic"/>
          <w:color w:val="0000FF"/>
          <w:sz w:val="34"/>
          <w:szCs w:val="34"/>
          <w:rtl/>
        </w:rPr>
        <w:t xml:space="preserve"> وَإِمَّا مِنْ اَلْمُشْرِكِينَ.</w:t>
      </w:r>
    </w:p>
    <w:p w14:paraId="02C50923" w14:textId="11084435" w:rsidR="00633664" w:rsidRPr="005E53A1" w:rsidRDefault="00633664" w:rsidP="00303F42">
      <w:pPr>
        <w:spacing w:before="120" w:after="0" w:line="240" w:lineRule="auto"/>
        <w:ind w:firstLine="432"/>
        <w:jc w:val="both"/>
        <w:rPr>
          <w:rFonts w:ascii="Traditional Arabic" w:hAnsi="Traditional Arabic" w:cs="Traditional Arabic"/>
          <w:color w:val="0000FF"/>
          <w:sz w:val="34"/>
          <w:szCs w:val="34"/>
          <w:rtl/>
        </w:rPr>
      </w:pPr>
      <w:r w:rsidRPr="005E53A1">
        <w:rPr>
          <w:rFonts w:ascii="Traditional Arabic" w:hAnsi="Traditional Arabic" w:cs="Traditional Arabic"/>
          <w:color w:val="0000FF"/>
          <w:sz w:val="34"/>
          <w:szCs w:val="34"/>
          <w:rtl/>
        </w:rPr>
        <w:t>ثُمَّ لَمَّا عُرِّبَتْ اَلْكُتُبُ اَلرُّومِيَّةُ واليونانيَّة فِي حُدُودِ اَلْمِائَةِ اَلثَّانِيَةِ زَادَ اَلْبَلَاءُ مَعَ مَا أَلْقَى اَلشَّيْطَانُ فِي قُلُوبِ اَلضُّلَّالِ اِبْتِدَاءً</w:t>
      </w:r>
      <w:r w:rsidR="000602D9" w:rsidRPr="005E53A1">
        <w:rPr>
          <w:rFonts w:ascii="Traditional Arabic" w:hAnsi="Traditional Arabic" w:cs="Traditional Arabic"/>
          <w:color w:val="0000FF"/>
          <w:sz w:val="34"/>
          <w:szCs w:val="34"/>
          <w:rtl/>
        </w:rPr>
        <w:t>،</w:t>
      </w:r>
      <w:r w:rsidRPr="005E53A1">
        <w:rPr>
          <w:rFonts w:ascii="Traditional Arabic" w:hAnsi="Traditional Arabic" w:cs="Traditional Arabic"/>
          <w:color w:val="0000FF"/>
          <w:sz w:val="34"/>
          <w:szCs w:val="34"/>
          <w:rtl/>
        </w:rPr>
        <w:t xml:space="preserve"> مِنْ جِنْسِ مَا أَلْقَاهُ فِي قُلُوبِ أَشْبَاهِهِمْ.</w:t>
      </w:r>
    </w:p>
    <w:p w14:paraId="5BFC3E15" w14:textId="4E74E125" w:rsidR="00633664" w:rsidRPr="005E53A1" w:rsidRDefault="00633664" w:rsidP="00303F42">
      <w:pPr>
        <w:spacing w:before="120" w:after="0" w:line="240" w:lineRule="auto"/>
        <w:ind w:firstLine="432"/>
        <w:jc w:val="both"/>
        <w:rPr>
          <w:rFonts w:ascii="Traditional Arabic" w:hAnsi="Traditional Arabic" w:cs="Traditional Arabic"/>
          <w:sz w:val="34"/>
          <w:szCs w:val="34"/>
          <w:rtl/>
        </w:rPr>
      </w:pPr>
      <w:r w:rsidRPr="005E53A1">
        <w:rPr>
          <w:rFonts w:ascii="Traditional Arabic" w:hAnsi="Traditional Arabic" w:cs="Traditional Arabic"/>
          <w:color w:val="0000FF"/>
          <w:sz w:val="34"/>
          <w:szCs w:val="34"/>
          <w:rtl/>
        </w:rPr>
        <w:lastRenderedPageBreak/>
        <w:t>وَلَمَّا كَانَ فِي حُدُودِ اَلْمِائَةِ اَلثَّانِيَةِ اِنْتَشَرَتْ هَذِهِ اَلْمَقَالَةُ اَلَّتِي كَانَ اَلسَّلَفُ يُسَمُّونَهَا مَقَالَةَ اَلْجَهْمِيَّةِ بِسَبَبِ بِشْرِ بْنِ غِيَاثٍ اَلْمِرِّيسِيِّ وَطَبَقَتِهِ</w:t>
      </w:r>
      <w:r w:rsidR="000602D9" w:rsidRPr="005E53A1">
        <w:rPr>
          <w:rFonts w:ascii="Traditional Arabic" w:hAnsi="Traditional Arabic" w:cs="Traditional Arabic"/>
          <w:color w:val="0000FF"/>
          <w:sz w:val="34"/>
          <w:szCs w:val="34"/>
          <w:rtl/>
        </w:rPr>
        <w:t>،</w:t>
      </w:r>
      <w:r w:rsidRPr="005E53A1">
        <w:rPr>
          <w:rFonts w:ascii="Traditional Arabic" w:hAnsi="Traditional Arabic" w:cs="Traditional Arabic"/>
          <w:color w:val="0000FF"/>
          <w:sz w:val="34"/>
          <w:szCs w:val="34"/>
          <w:rtl/>
        </w:rPr>
        <w:t xml:space="preserve"> وَكَلَامُ اَلْأَئِمَّةِ مِثْلُ: مَالِكٍ</w:t>
      </w:r>
      <w:r w:rsidR="000602D9" w:rsidRPr="005E53A1">
        <w:rPr>
          <w:rFonts w:ascii="Traditional Arabic" w:hAnsi="Traditional Arabic" w:cs="Traditional Arabic"/>
          <w:color w:val="0000FF"/>
          <w:sz w:val="34"/>
          <w:szCs w:val="34"/>
          <w:rtl/>
        </w:rPr>
        <w:t>،</w:t>
      </w:r>
      <w:r w:rsidRPr="005E53A1">
        <w:rPr>
          <w:rFonts w:ascii="Traditional Arabic" w:hAnsi="Traditional Arabic" w:cs="Traditional Arabic"/>
          <w:color w:val="0000FF"/>
          <w:sz w:val="34"/>
          <w:szCs w:val="34"/>
          <w:rtl/>
        </w:rPr>
        <w:t xml:space="preserve"> وَسُفْيَانَ بْنِ عُيَيْنَةَ</w:t>
      </w:r>
      <w:r w:rsidR="000602D9" w:rsidRPr="005E53A1">
        <w:rPr>
          <w:rFonts w:ascii="Traditional Arabic" w:hAnsi="Traditional Arabic" w:cs="Traditional Arabic"/>
          <w:color w:val="0000FF"/>
          <w:sz w:val="34"/>
          <w:szCs w:val="34"/>
          <w:rtl/>
        </w:rPr>
        <w:t>،</w:t>
      </w:r>
      <w:r w:rsidRPr="005E53A1">
        <w:rPr>
          <w:rFonts w:ascii="Traditional Arabic" w:hAnsi="Traditional Arabic" w:cs="Traditional Arabic"/>
          <w:color w:val="0000FF"/>
          <w:sz w:val="34"/>
          <w:szCs w:val="34"/>
          <w:rtl/>
        </w:rPr>
        <w:t xml:space="preserve"> وَابْنِ اَلْمُبَارَكِ</w:t>
      </w:r>
      <w:r w:rsidR="000602D9" w:rsidRPr="005E53A1">
        <w:rPr>
          <w:rFonts w:ascii="Traditional Arabic" w:hAnsi="Traditional Arabic" w:cs="Traditional Arabic"/>
          <w:color w:val="0000FF"/>
          <w:sz w:val="34"/>
          <w:szCs w:val="34"/>
          <w:rtl/>
        </w:rPr>
        <w:t>،</w:t>
      </w:r>
      <w:r w:rsidRPr="005E53A1">
        <w:rPr>
          <w:rFonts w:ascii="Traditional Arabic" w:hAnsi="Traditional Arabic" w:cs="Traditional Arabic"/>
          <w:color w:val="0000FF"/>
          <w:sz w:val="34"/>
          <w:szCs w:val="34"/>
          <w:rtl/>
        </w:rPr>
        <w:t xml:space="preserve"> وَأَبِي يُوسُفَ</w:t>
      </w:r>
      <w:r w:rsidR="000602D9" w:rsidRPr="005E53A1">
        <w:rPr>
          <w:rFonts w:ascii="Traditional Arabic" w:hAnsi="Traditional Arabic" w:cs="Traditional Arabic"/>
          <w:color w:val="0000FF"/>
          <w:sz w:val="34"/>
          <w:szCs w:val="34"/>
          <w:rtl/>
        </w:rPr>
        <w:t>،</w:t>
      </w:r>
      <w:r w:rsidRPr="005E53A1">
        <w:rPr>
          <w:rFonts w:ascii="Traditional Arabic" w:hAnsi="Traditional Arabic" w:cs="Traditional Arabic"/>
          <w:color w:val="0000FF"/>
          <w:sz w:val="34"/>
          <w:szCs w:val="34"/>
          <w:rtl/>
        </w:rPr>
        <w:t xml:space="preserve"> وَالشَّافِعِيِّ</w:t>
      </w:r>
      <w:r w:rsidR="000602D9" w:rsidRPr="005E53A1">
        <w:rPr>
          <w:rFonts w:ascii="Traditional Arabic" w:hAnsi="Traditional Arabic" w:cs="Traditional Arabic"/>
          <w:color w:val="0000FF"/>
          <w:sz w:val="34"/>
          <w:szCs w:val="34"/>
          <w:rtl/>
        </w:rPr>
        <w:t>،</w:t>
      </w:r>
      <w:r w:rsidRPr="005E53A1">
        <w:rPr>
          <w:rFonts w:ascii="Traditional Arabic" w:hAnsi="Traditional Arabic" w:cs="Traditional Arabic"/>
          <w:color w:val="0000FF"/>
          <w:sz w:val="34"/>
          <w:szCs w:val="34"/>
          <w:rtl/>
        </w:rPr>
        <w:t xml:space="preserve"> وَأَحْمَدَ وَإِسْحَاقَ</w:t>
      </w:r>
      <w:r w:rsidR="000602D9" w:rsidRPr="005E53A1">
        <w:rPr>
          <w:rFonts w:ascii="Traditional Arabic" w:hAnsi="Traditional Arabic" w:cs="Traditional Arabic"/>
          <w:color w:val="0000FF"/>
          <w:sz w:val="34"/>
          <w:szCs w:val="34"/>
          <w:rtl/>
        </w:rPr>
        <w:t>،</w:t>
      </w:r>
      <w:r w:rsidRPr="005E53A1">
        <w:rPr>
          <w:rFonts w:ascii="Traditional Arabic" w:hAnsi="Traditional Arabic" w:cs="Traditional Arabic"/>
          <w:color w:val="0000FF"/>
          <w:sz w:val="34"/>
          <w:szCs w:val="34"/>
          <w:rtl/>
        </w:rPr>
        <w:t xml:space="preserve"> وَالْفُضَيْلِ بْنِ عِيَاضٍ</w:t>
      </w:r>
      <w:r w:rsidR="000602D9" w:rsidRPr="005E53A1">
        <w:rPr>
          <w:rFonts w:ascii="Traditional Arabic" w:hAnsi="Traditional Arabic" w:cs="Traditional Arabic"/>
          <w:color w:val="0000FF"/>
          <w:sz w:val="34"/>
          <w:szCs w:val="34"/>
          <w:rtl/>
        </w:rPr>
        <w:t>،</w:t>
      </w:r>
      <w:r w:rsidRPr="005E53A1">
        <w:rPr>
          <w:rFonts w:ascii="Traditional Arabic" w:hAnsi="Traditional Arabic" w:cs="Traditional Arabic"/>
          <w:color w:val="0000FF"/>
          <w:sz w:val="34"/>
          <w:szCs w:val="34"/>
          <w:rtl/>
        </w:rPr>
        <w:t xml:space="preserve"> وَبِشْرٍ اَلْحَافِي</w:t>
      </w:r>
      <w:r w:rsidR="000602D9" w:rsidRPr="005E53A1">
        <w:rPr>
          <w:rFonts w:ascii="Traditional Arabic" w:hAnsi="Traditional Arabic" w:cs="Traditional Arabic"/>
          <w:color w:val="0000FF"/>
          <w:sz w:val="34"/>
          <w:szCs w:val="34"/>
          <w:rtl/>
        </w:rPr>
        <w:t>،</w:t>
      </w:r>
      <w:r w:rsidRPr="005E53A1">
        <w:rPr>
          <w:rFonts w:ascii="Traditional Arabic" w:hAnsi="Traditional Arabic" w:cs="Traditional Arabic"/>
          <w:color w:val="0000FF"/>
          <w:sz w:val="34"/>
          <w:szCs w:val="34"/>
          <w:rtl/>
        </w:rPr>
        <w:t xml:space="preserve"> وَغَيْرِهِمْ</w:t>
      </w:r>
      <w:r w:rsidR="000602D9" w:rsidRPr="005E53A1">
        <w:rPr>
          <w:rFonts w:ascii="Traditional Arabic" w:hAnsi="Traditional Arabic" w:cs="Traditional Arabic"/>
          <w:color w:val="0000FF"/>
          <w:sz w:val="34"/>
          <w:szCs w:val="34"/>
          <w:rtl/>
        </w:rPr>
        <w:t>،</w:t>
      </w:r>
      <w:r w:rsidRPr="005E53A1">
        <w:rPr>
          <w:rFonts w:ascii="Traditional Arabic" w:hAnsi="Traditional Arabic" w:cs="Traditional Arabic"/>
          <w:color w:val="0000FF"/>
          <w:sz w:val="34"/>
          <w:szCs w:val="34"/>
          <w:rtl/>
        </w:rPr>
        <w:t xml:space="preserve"> فِي هَؤُلَاءِ كَثِيرٌ</w:t>
      </w:r>
      <w:r w:rsidR="000602D9" w:rsidRPr="005E53A1">
        <w:rPr>
          <w:rFonts w:ascii="Traditional Arabic" w:hAnsi="Traditional Arabic" w:cs="Traditional Arabic"/>
          <w:color w:val="0000FF"/>
          <w:sz w:val="34"/>
          <w:szCs w:val="34"/>
          <w:rtl/>
        </w:rPr>
        <w:t>،</w:t>
      </w:r>
      <w:r w:rsidRPr="005E53A1">
        <w:rPr>
          <w:rFonts w:ascii="Traditional Arabic" w:hAnsi="Traditional Arabic" w:cs="Traditional Arabic"/>
          <w:color w:val="0000FF"/>
          <w:sz w:val="34"/>
          <w:szCs w:val="34"/>
          <w:rtl/>
        </w:rPr>
        <w:t xml:space="preserve"> فِي ذَمِّهِمْ وَتَضْلِيلِهِمْ)</w:t>
      </w:r>
      <w:r w:rsidRPr="005E53A1">
        <w:rPr>
          <w:rFonts w:ascii="Traditional Arabic" w:hAnsi="Traditional Arabic" w:cs="Traditional Arabic"/>
          <w:sz w:val="34"/>
          <w:szCs w:val="34"/>
          <w:rtl/>
        </w:rPr>
        <w:t>}.</w:t>
      </w:r>
    </w:p>
    <w:p w14:paraId="76E69893" w14:textId="77777777" w:rsidR="00633664" w:rsidRDefault="00633664" w:rsidP="00303F42">
      <w:pPr>
        <w:spacing w:before="120" w:after="0" w:line="240" w:lineRule="auto"/>
        <w:ind w:firstLine="432"/>
        <w:jc w:val="both"/>
        <w:rPr>
          <w:rFonts w:ascii="Traditional Arabic" w:hAnsi="Traditional Arabic" w:cs="Traditional Arabic"/>
          <w:sz w:val="34"/>
          <w:szCs w:val="34"/>
          <w:rtl/>
        </w:rPr>
      </w:pPr>
      <w:r w:rsidRPr="005E53A1">
        <w:rPr>
          <w:rFonts w:ascii="Traditional Arabic" w:hAnsi="Traditional Arabic" w:cs="Traditional Arabic"/>
          <w:sz w:val="34"/>
          <w:szCs w:val="34"/>
          <w:rtl/>
        </w:rPr>
        <w:t>الكلام فيه بيان لمصدر العقيدة عند المتكلمين، وسند هؤلاء المتكلمين، علمنا أنَّ سند الطريقة السلفيَّة هو كتاب الله وسنة رسوله -صَلَّى اللهُ عَلَيْهِ وَسَلَّمَ- وما قاله أصحاب النبي -صَلَّى اللهُ عَلَيْهِ وَسَلَّمَ- والتابعون لهم بإحسان.</w:t>
      </w:r>
    </w:p>
    <w:p w14:paraId="0778344B" w14:textId="17801A20" w:rsidR="00633664" w:rsidRPr="00D6641A" w:rsidRDefault="00633664" w:rsidP="00303F42">
      <w:pPr>
        <w:spacing w:before="120" w:after="0" w:line="240" w:lineRule="auto"/>
        <w:ind w:firstLine="432"/>
        <w:jc w:val="both"/>
        <w:rPr>
          <w:rFonts w:ascii="Traditional Arabic" w:hAnsi="Traditional Arabic" w:cs="Traditional Arabic"/>
          <w:sz w:val="34"/>
          <w:szCs w:val="34"/>
          <w:rtl/>
        </w:rPr>
      </w:pPr>
      <w:r w:rsidRPr="00D6641A">
        <w:rPr>
          <w:rFonts w:ascii="Traditional Arabic" w:hAnsi="Traditional Arabic" w:cs="Traditional Arabic"/>
          <w:sz w:val="34"/>
          <w:szCs w:val="34"/>
          <w:rtl/>
        </w:rPr>
        <w:t>أما مقالات هؤلاء التي يعتمدون عليها؛ يُبيِّن الشيخ أنَّ أساسها الأول هو الجعد بن درهم، فهو أوَّل مَن عُرف عنه مقالة التَّعطيل، والجعد بن درهم هذا كان في خرسان من الموالي، وقتل سنة 124 من الهجرة في شهر ذي الحجَّة في يوم العيد، والذي قتله الأمير خالد بن عبد الله القسري، فقال: "أيُّها الناس ضحُّوا تقبَّل الله ضحاياكم، فإنِّي م</w:t>
      </w:r>
      <w:r w:rsidR="00453E35" w:rsidRPr="00D6641A">
        <w:rPr>
          <w:rFonts w:ascii="Traditional Arabic" w:hAnsi="Traditional Arabic" w:cs="Traditional Arabic" w:hint="cs"/>
          <w:sz w:val="34"/>
          <w:szCs w:val="34"/>
          <w:rtl/>
        </w:rPr>
        <w:t>ُ</w:t>
      </w:r>
      <w:r w:rsidRPr="00D6641A">
        <w:rPr>
          <w:rFonts w:ascii="Traditional Arabic" w:hAnsi="Traditional Arabic" w:cs="Traditional Arabic"/>
          <w:sz w:val="34"/>
          <w:szCs w:val="34"/>
          <w:rtl/>
        </w:rPr>
        <w:t>ضحٍ بالجعد بن درهم، زعم أنَّ الله لم يُكلم موسى تكليمًا، ولم يتَّخذ إبراهيم خليلًا، فنزلَ فذبحه".</w:t>
      </w:r>
    </w:p>
    <w:p w14:paraId="297AE283" w14:textId="4B94A780" w:rsidR="00633664" w:rsidRPr="00D6641A" w:rsidRDefault="00633664" w:rsidP="00303F42">
      <w:pPr>
        <w:spacing w:before="120" w:after="0" w:line="240" w:lineRule="auto"/>
        <w:ind w:firstLine="432"/>
        <w:jc w:val="both"/>
        <w:rPr>
          <w:rFonts w:ascii="Traditional Arabic" w:hAnsi="Traditional Arabic" w:cs="Traditional Arabic"/>
          <w:sz w:val="34"/>
          <w:szCs w:val="34"/>
          <w:rtl/>
        </w:rPr>
      </w:pPr>
      <w:r w:rsidRPr="00D6641A">
        <w:rPr>
          <w:rFonts w:ascii="Traditional Arabic" w:hAnsi="Traditional Arabic" w:cs="Traditional Arabic"/>
          <w:sz w:val="34"/>
          <w:szCs w:val="34"/>
          <w:rtl/>
        </w:rPr>
        <w:t>ومقولة</w:t>
      </w:r>
      <w:r w:rsidR="00B53525" w:rsidRPr="00D6641A">
        <w:rPr>
          <w:rFonts w:ascii="Traditional Arabic" w:hAnsi="Traditional Arabic" w:cs="Traditional Arabic" w:hint="cs"/>
          <w:sz w:val="34"/>
          <w:szCs w:val="34"/>
          <w:rtl/>
        </w:rPr>
        <w:t>:</w:t>
      </w:r>
      <w:r w:rsidRPr="00D6641A">
        <w:rPr>
          <w:rFonts w:ascii="Traditional Arabic" w:hAnsi="Traditional Arabic" w:cs="Traditional Arabic"/>
          <w:sz w:val="34"/>
          <w:szCs w:val="34"/>
          <w:rtl/>
        </w:rPr>
        <w:t xml:space="preserve"> "</w:t>
      </w:r>
      <w:r w:rsidR="00B53525" w:rsidRPr="00D6641A">
        <w:rPr>
          <w:rFonts w:ascii="Traditional Arabic" w:hAnsi="Traditional Arabic" w:cs="Traditional Arabic" w:hint="cs"/>
          <w:sz w:val="34"/>
          <w:szCs w:val="34"/>
          <w:rtl/>
        </w:rPr>
        <w:t>إ</w:t>
      </w:r>
      <w:r w:rsidRPr="00D6641A">
        <w:rPr>
          <w:rFonts w:ascii="Traditional Arabic" w:hAnsi="Traditional Arabic" w:cs="Traditional Arabic"/>
          <w:sz w:val="34"/>
          <w:szCs w:val="34"/>
          <w:rtl/>
        </w:rPr>
        <w:t>ن الله لم يكلم موسى تكليمًا"، فيها نفي الكلام، وتتضمَّن نفي الصفات.</w:t>
      </w:r>
    </w:p>
    <w:p w14:paraId="6A507715" w14:textId="659311EC" w:rsidR="00633664" w:rsidRPr="00D6641A" w:rsidRDefault="00633664" w:rsidP="00303F42">
      <w:pPr>
        <w:spacing w:before="120" w:after="0" w:line="240" w:lineRule="auto"/>
        <w:ind w:firstLine="432"/>
        <w:jc w:val="both"/>
        <w:rPr>
          <w:rFonts w:ascii="Traditional Arabic" w:hAnsi="Traditional Arabic" w:cs="Traditional Arabic"/>
          <w:sz w:val="34"/>
          <w:szCs w:val="34"/>
          <w:rtl/>
        </w:rPr>
      </w:pPr>
      <w:r w:rsidRPr="00D6641A">
        <w:rPr>
          <w:rFonts w:ascii="Traditional Arabic" w:hAnsi="Traditional Arabic" w:cs="Traditional Arabic"/>
          <w:sz w:val="34"/>
          <w:szCs w:val="34"/>
          <w:rtl/>
        </w:rPr>
        <w:t>ومقولة "</w:t>
      </w:r>
      <w:r w:rsidR="00B53525" w:rsidRPr="00D6641A">
        <w:rPr>
          <w:rFonts w:ascii="Traditional Arabic" w:hAnsi="Traditional Arabic" w:cs="Traditional Arabic" w:hint="cs"/>
          <w:sz w:val="34"/>
          <w:szCs w:val="34"/>
          <w:rtl/>
        </w:rPr>
        <w:t>إ</w:t>
      </w:r>
      <w:r w:rsidRPr="00D6641A">
        <w:rPr>
          <w:rFonts w:ascii="Traditional Arabic" w:hAnsi="Traditional Arabic" w:cs="Traditional Arabic"/>
          <w:sz w:val="34"/>
          <w:szCs w:val="34"/>
          <w:rtl/>
        </w:rPr>
        <w:t>نَّ الله لم يتَّخذ إبراهيم خليلًا"، فيها نفي المحبَّة والخُلَّة.</w:t>
      </w:r>
    </w:p>
    <w:p w14:paraId="2BF54303" w14:textId="37BE757A" w:rsidR="00633664" w:rsidRPr="00D6641A" w:rsidRDefault="00633664" w:rsidP="00303F42">
      <w:pPr>
        <w:spacing w:before="120" w:after="0" w:line="240" w:lineRule="auto"/>
        <w:ind w:firstLine="432"/>
        <w:jc w:val="both"/>
        <w:rPr>
          <w:rFonts w:ascii="Traditional Arabic" w:hAnsi="Traditional Arabic" w:cs="Traditional Arabic"/>
          <w:sz w:val="34"/>
          <w:szCs w:val="34"/>
          <w:rtl/>
        </w:rPr>
      </w:pPr>
      <w:r w:rsidRPr="00D6641A">
        <w:rPr>
          <w:rFonts w:ascii="Traditional Arabic" w:hAnsi="Traditional Arabic" w:cs="Traditional Arabic"/>
          <w:sz w:val="34"/>
          <w:szCs w:val="34"/>
          <w:rtl/>
        </w:rPr>
        <w:t>وبهذا يُعرَف أن مذهب الجعد هو نفي لجميع الصفات، وكذلك يتضمَّن نفي الأسماء أيضًا، وأخذ الجهم بن صفوان هذه العقيدة عن الجعد، والجهم قُتل سنة 128 من الهجرة، يعني بعد الجعد بأربع سنوات، والذي قتل الجهم بن صفوان هو والي الشرطة في بغداد</w:t>
      </w:r>
      <w:r w:rsidR="000602D9" w:rsidRPr="00D6641A">
        <w:rPr>
          <w:rFonts w:ascii="Traditional Arabic" w:hAnsi="Traditional Arabic" w:cs="Traditional Arabic"/>
          <w:sz w:val="34"/>
          <w:szCs w:val="34"/>
          <w:rtl/>
        </w:rPr>
        <w:t>،</w:t>
      </w:r>
      <w:r w:rsidRPr="00D6641A">
        <w:rPr>
          <w:rFonts w:ascii="Traditional Arabic" w:hAnsi="Traditional Arabic" w:cs="Traditional Arabic"/>
          <w:sz w:val="34"/>
          <w:szCs w:val="34"/>
          <w:rtl/>
        </w:rPr>
        <w:t xml:space="preserve"> واسمه سلمُ بن أحوذ، وذكر هذا الإمام البخاري في كتابه "خلق أفعال العباد، والرد على الجهمية"، فقال: "قتلَ جهمًا سلمُ بن أحوذ -رحمه الله" يترحَّم على سلْم.</w:t>
      </w:r>
    </w:p>
    <w:p w14:paraId="7B189085" w14:textId="77777777" w:rsidR="00633664" w:rsidRPr="00D6641A" w:rsidRDefault="00633664" w:rsidP="00303F42">
      <w:pPr>
        <w:spacing w:before="120" w:after="0" w:line="240" w:lineRule="auto"/>
        <w:ind w:firstLine="432"/>
        <w:jc w:val="both"/>
        <w:rPr>
          <w:rFonts w:ascii="Traditional Arabic" w:hAnsi="Traditional Arabic" w:cs="Traditional Arabic"/>
          <w:sz w:val="34"/>
          <w:szCs w:val="34"/>
          <w:rtl/>
        </w:rPr>
      </w:pPr>
      <w:r w:rsidRPr="00D6641A">
        <w:rPr>
          <w:rFonts w:ascii="Traditional Arabic" w:hAnsi="Traditional Arabic" w:cs="Traditional Arabic"/>
          <w:sz w:val="34"/>
          <w:szCs w:val="34"/>
          <w:rtl/>
        </w:rPr>
        <w:t xml:space="preserve">ولما ذكر العلماء قصَّة قتل الجعد بن درهم قالوا: </w:t>
      </w:r>
    </w:p>
    <w:p w14:paraId="786D34A0" w14:textId="07218848" w:rsidR="00633664" w:rsidRPr="00D6641A" w:rsidRDefault="00633664" w:rsidP="00B53525">
      <w:pPr>
        <w:spacing w:before="120" w:after="0" w:line="240" w:lineRule="auto"/>
        <w:ind w:firstLine="432"/>
        <w:jc w:val="center"/>
        <w:rPr>
          <w:rFonts w:ascii="Traditional Arabic" w:hAnsi="Traditional Arabic" w:cs="Traditional Arabic"/>
          <w:color w:val="833C0B" w:themeColor="accent2" w:themeShade="80"/>
          <w:sz w:val="34"/>
          <w:szCs w:val="34"/>
          <w:rtl/>
        </w:rPr>
      </w:pPr>
      <w:r w:rsidRPr="00D6641A">
        <w:rPr>
          <w:rFonts w:ascii="Traditional Arabic" w:hAnsi="Traditional Arabic" w:cs="Traditional Arabic"/>
          <w:color w:val="833C0B" w:themeColor="accent2" w:themeShade="80"/>
          <w:sz w:val="34"/>
          <w:szCs w:val="34"/>
          <w:rtl/>
        </w:rPr>
        <w:t>ولأجل ذا ضحَّى بجعدٍ خالدُ الْ</w:t>
      </w:r>
      <w:r w:rsidR="000602D9" w:rsidRPr="00D6641A">
        <w:rPr>
          <w:rFonts w:ascii="Traditional Arabic" w:hAnsi="Traditional Arabic" w:cs="Traditional Arabic"/>
          <w:color w:val="833C0B" w:themeColor="accent2" w:themeShade="80"/>
          <w:sz w:val="34"/>
          <w:szCs w:val="34"/>
          <w:rtl/>
        </w:rPr>
        <w:t xml:space="preserve"> </w:t>
      </w:r>
      <w:r w:rsidRPr="00D6641A">
        <w:rPr>
          <w:rFonts w:ascii="Traditional Arabic" w:hAnsi="Traditional Arabic" w:cs="Traditional Arabic"/>
          <w:color w:val="833C0B" w:themeColor="accent2" w:themeShade="80"/>
          <w:sz w:val="34"/>
          <w:szCs w:val="34"/>
          <w:rtl/>
        </w:rPr>
        <w:t>** قسريُّ يومَ ذبائح القربان</w:t>
      </w:r>
    </w:p>
    <w:p w14:paraId="1088D723" w14:textId="2C75D453" w:rsidR="00633664" w:rsidRPr="00D6641A" w:rsidRDefault="00633664" w:rsidP="00B53525">
      <w:pPr>
        <w:spacing w:before="120" w:after="0" w:line="240" w:lineRule="auto"/>
        <w:ind w:firstLine="432"/>
        <w:jc w:val="center"/>
        <w:rPr>
          <w:rFonts w:ascii="Traditional Arabic" w:hAnsi="Traditional Arabic" w:cs="Traditional Arabic"/>
          <w:color w:val="833C0B" w:themeColor="accent2" w:themeShade="80"/>
          <w:sz w:val="34"/>
          <w:szCs w:val="34"/>
          <w:rtl/>
        </w:rPr>
      </w:pPr>
      <w:r w:rsidRPr="00D6641A">
        <w:rPr>
          <w:rFonts w:ascii="Traditional Arabic" w:hAnsi="Traditional Arabic" w:cs="Traditional Arabic"/>
          <w:color w:val="833C0B" w:themeColor="accent2" w:themeShade="80"/>
          <w:sz w:val="34"/>
          <w:szCs w:val="34"/>
          <w:rtl/>
        </w:rPr>
        <w:t>إذ قال: إبراهيمُ ليس خليلَه</w:t>
      </w:r>
      <w:r w:rsidR="000602D9" w:rsidRPr="00D6641A">
        <w:rPr>
          <w:rFonts w:ascii="Traditional Arabic" w:hAnsi="Traditional Arabic" w:cs="Traditional Arabic"/>
          <w:color w:val="833C0B" w:themeColor="accent2" w:themeShade="80"/>
          <w:sz w:val="34"/>
          <w:szCs w:val="34"/>
          <w:rtl/>
        </w:rPr>
        <w:t xml:space="preserve"> </w:t>
      </w:r>
      <w:r w:rsidRPr="00D6641A">
        <w:rPr>
          <w:rFonts w:ascii="Traditional Arabic" w:hAnsi="Traditional Arabic" w:cs="Traditional Arabic"/>
          <w:color w:val="833C0B" w:themeColor="accent2" w:themeShade="80"/>
          <w:sz w:val="34"/>
          <w:szCs w:val="34"/>
          <w:rtl/>
        </w:rPr>
        <w:t>** كلا ولا موسى الكليم الداني</w:t>
      </w:r>
    </w:p>
    <w:p w14:paraId="6CB21AAD" w14:textId="7B5160DB" w:rsidR="00633664" w:rsidRPr="00D6641A" w:rsidRDefault="00633664" w:rsidP="00B53525">
      <w:pPr>
        <w:spacing w:before="120" w:after="0" w:line="240" w:lineRule="auto"/>
        <w:ind w:firstLine="432"/>
        <w:jc w:val="center"/>
        <w:rPr>
          <w:rFonts w:ascii="Traditional Arabic" w:hAnsi="Traditional Arabic" w:cs="Traditional Arabic"/>
          <w:color w:val="833C0B" w:themeColor="accent2" w:themeShade="80"/>
          <w:sz w:val="34"/>
          <w:szCs w:val="34"/>
          <w:rtl/>
        </w:rPr>
      </w:pPr>
      <w:r w:rsidRPr="00D6641A">
        <w:rPr>
          <w:rFonts w:ascii="Traditional Arabic" w:hAnsi="Traditional Arabic" w:cs="Traditional Arabic"/>
          <w:color w:val="833C0B" w:themeColor="accent2" w:themeShade="80"/>
          <w:sz w:val="34"/>
          <w:szCs w:val="34"/>
          <w:rtl/>
        </w:rPr>
        <w:t>شكَر الضحيةَ كلُّ صاحب سنَّة</w:t>
      </w:r>
      <w:r w:rsidR="000602D9" w:rsidRPr="00D6641A">
        <w:rPr>
          <w:rFonts w:ascii="Traditional Arabic" w:hAnsi="Traditional Arabic" w:cs="Traditional Arabic"/>
          <w:color w:val="833C0B" w:themeColor="accent2" w:themeShade="80"/>
          <w:sz w:val="34"/>
          <w:szCs w:val="34"/>
          <w:rtl/>
        </w:rPr>
        <w:t xml:space="preserve"> </w:t>
      </w:r>
      <w:r w:rsidRPr="00D6641A">
        <w:rPr>
          <w:rFonts w:ascii="Traditional Arabic" w:hAnsi="Traditional Arabic" w:cs="Traditional Arabic"/>
          <w:color w:val="833C0B" w:themeColor="accent2" w:themeShade="80"/>
          <w:sz w:val="34"/>
          <w:szCs w:val="34"/>
          <w:rtl/>
        </w:rPr>
        <w:t>** لله درُّك مِن أخي قربان</w:t>
      </w:r>
    </w:p>
    <w:p w14:paraId="07B64B33" w14:textId="77777777" w:rsidR="00633664" w:rsidRPr="00D6641A" w:rsidRDefault="00633664" w:rsidP="00303F42">
      <w:pPr>
        <w:spacing w:before="120" w:after="0" w:line="240" w:lineRule="auto"/>
        <w:ind w:firstLine="432"/>
        <w:jc w:val="both"/>
        <w:rPr>
          <w:rFonts w:ascii="Traditional Arabic" w:hAnsi="Traditional Arabic" w:cs="Traditional Arabic"/>
          <w:sz w:val="34"/>
          <w:szCs w:val="34"/>
          <w:rtl/>
        </w:rPr>
      </w:pPr>
      <w:r w:rsidRPr="00D6641A">
        <w:rPr>
          <w:rFonts w:ascii="Traditional Arabic" w:hAnsi="Traditional Arabic" w:cs="Traditional Arabic"/>
          <w:sz w:val="34"/>
          <w:szCs w:val="34"/>
          <w:rtl/>
        </w:rPr>
        <w:t>فأهل السنة ذكروا هذا، كالبخاري والبيهقي، وجماعات ذكروا هذه القصَّة مستحسنين وشاكرين لصنيع خالد القسري، وكذلك ذكره الآجرِّي والدَّارمي، وغيرهم كثير يُثنون على هذا الصَّنيع.</w:t>
      </w:r>
    </w:p>
    <w:p w14:paraId="776F89D0" w14:textId="56238A69" w:rsidR="00633664" w:rsidRPr="00D6641A" w:rsidRDefault="00633664" w:rsidP="00303F42">
      <w:pPr>
        <w:spacing w:before="120" w:after="0" w:line="240" w:lineRule="auto"/>
        <w:ind w:firstLine="432"/>
        <w:jc w:val="both"/>
        <w:rPr>
          <w:rFonts w:ascii="Traditional Arabic" w:hAnsi="Traditional Arabic" w:cs="Traditional Arabic"/>
          <w:sz w:val="34"/>
          <w:szCs w:val="34"/>
          <w:rtl/>
        </w:rPr>
      </w:pPr>
      <w:r w:rsidRPr="00D6641A">
        <w:rPr>
          <w:rFonts w:ascii="Traditional Arabic" w:hAnsi="Traditional Arabic" w:cs="Traditional Arabic"/>
          <w:sz w:val="34"/>
          <w:szCs w:val="34"/>
          <w:rtl/>
        </w:rPr>
        <w:lastRenderedPageBreak/>
        <w:t>وإلى اليوم يتضايق المبتدعة من المعطِّلة من فعل خالد القسري، ويترحَّمون على الجعد، وهذا يدل على أنَّ لكل قومٍ وارث.</w:t>
      </w:r>
    </w:p>
    <w:p w14:paraId="0D06E9CD" w14:textId="130DC9F1" w:rsidR="00633664" w:rsidRPr="00D6641A" w:rsidRDefault="00633664" w:rsidP="00303F42">
      <w:pPr>
        <w:spacing w:before="120" w:after="0" w:line="240" w:lineRule="auto"/>
        <w:ind w:firstLine="432"/>
        <w:jc w:val="both"/>
        <w:rPr>
          <w:rFonts w:ascii="Traditional Arabic" w:hAnsi="Traditional Arabic" w:cs="Traditional Arabic"/>
          <w:sz w:val="34"/>
          <w:szCs w:val="34"/>
          <w:rtl/>
        </w:rPr>
      </w:pPr>
      <w:r w:rsidRPr="00D6641A">
        <w:rPr>
          <w:rFonts w:ascii="Traditional Arabic" w:hAnsi="Traditional Arabic" w:cs="Traditional Arabic"/>
          <w:sz w:val="34"/>
          <w:szCs w:val="34"/>
          <w:rtl/>
        </w:rPr>
        <w:t>وأمَّا الجهم فقد أخذَ المقالة ونشرها</w:t>
      </w:r>
      <w:r w:rsidR="00B53525" w:rsidRPr="00D6641A">
        <w:rPr>
          <w:rFonts w:ascii="Traditional Arabic" w:hAnsi="Traditional Arabic" w:cs="Traditional Arabic" w:hint="cs"/>
          <w:sz w:val="34"/>
          <w:szCs w:val="34"/>
          <w:rtl/>
        </w:rPr>
        <w:t>؛</w:t>
      </w:r>
      <w:r w:rsidRPr="00D6641A">
        <w:rPr>
          <w:rFonts w:ascii="Traditional Arabic" w:hAnsi="Traditional Arabic" w:cs="Traditional Arabic"/>
          <w:sz w:val="34"/>
          <w:szCs w:val="34"/>
          <w:rtl/>
        </w:rPr>
        <w:t xml:space="preserve"> لأنَّ الجهم كان خطيبًا ومتحدِّثًا بارعًا، وصاحب فتنة، وكان يُظهر الأمر بالمعروف والنَّهي عن المنكر، حتى إنه خرج مع نصر بن سيَّار على الوالي، وخرج عن جماعة المسلمين، وصاروا يُقاتلون السُّلطان، ويُظهرون الأمر بالمعروف والنهي عن المنكر مع هذه المقالة البشعة في التَّعطيل، ول</w:t>
      </w:r>
      <w:r w:rsidR="00B53525" w:rsidRPr="00D6641A">
        <w:rPr>
          <w:rFonts w:ascii="Traditional Arabic" w:hAnsi="Traditional Arabic" w:cs="Traditional Arabic" w:hint="cs"/>
          <w:sz w:val="34"/>
          <w:szCs w:val="34"/>
          <w:rtl/>
        </w:rPr>
        <w:t>َ</w:t>
      </w:r>
      <w:r w:rsidRPr="00D6641A">
        <w:rPr>
          <w:rFonts w:ascii="Traditional Arabic" w:hAnsi="Traditional Arabic" w:cs="Traditional Arabic"/>
          <w:sz w:val="34"/>
          <w:szCs w:val="34"/>
          <w:rtl/>
        </w:rPr>
        <w:t>مَّا قُبِضَ عليه أخذ يترجَّى ويقول: اتركني، فقال: "والله لو كنت في بطني، لشققت عن بطني حتَّى أقتلك"، لما قاله عن الله -عَزَّ وَجلَّ.</w:t>
      </w:r>
    </w:p>
    <w:p w14:paraId="5D440D0D" w14:textId="1308E5D7" w:rsidR="00633664" w:rsidRPr="00D6641A" w:rsidRDefault="00633664" w:rsidP="00303F42">
      <w:pPr>
        <w:spacing w:before="120" w:after="0" w:line="240" w:lineRule="auto"/>
        <w:ind w:firstLine="432"/>
        <w:jc w:val="both"/>
        <w:rPr>
          <w:rFonts w:ascii="Traditional Arabic" w:hAnsi="Traditional Arabic" w:cs="Traditional Arabic"/>
          <w:sz w:val="34"/>
          <w:szCs w:val="34"/>
          <w:rtl/>
        </w:rPr>
      </w:pPr>
      <w:r w:rsidRPr="00D6641A">
        <w:rPr>
          <w:rFonts w:ascii="Traditional Arabic" w:hAnsi="Traditional Arabic" w:cs="Traditional Arabic"/>
          <w:sz w:val="34"/>
          <w:szCs w:val="34"/>
          <w:rtl/>
        </w:rPr>
        <w:t>وكان العلماء يذكرون عن جهم مقالاتٍ كفريَّة بشعة، مثل قوله في سورة طه لما قرأ القارئ</w:t>
      </w:r>
      <w:r w:rsidR="00B53525" w:rsidRPr="00D6641A">
        <w:rPr>
          <w:rFonts w:ascii="Traditional Arabic" w:hAnsi="Traditional Arabic" w:cs="Traditional Arabic" w:hint="cs"/>
          <w:sz w:val="34"/>
          <w:szCs w:val="34"/>
          <w:rtl/>
        </w:rPr>
        <w:t>:</w:t>
      </w:r>
      <w:r w:rsidR="000602D9" w:rsidRPr="00D6641A">
        <w:rPr>
          <w:rFonts w:ascii="Traditional Arabic" w:hAnsi="Traditional Arabic" w:cs="Traditional Arabic"/>
          <w:sz w:val="34"/>
          <w:szCs w:val="34"/>
          <w:rtl/>
        </w:rPr>
        <w:t xml:space="preserve"> </w:t>
      </w:r>
      <w:r w:rsidR="005E53A1" w:rsidRPr="00D6641A">
        <w:rPr>
          <w:rFonts w:ascii="Traditional Arabic" w:hAnsi="Traditional Arabic" w:cs="Traditional Arabic"/>
          <w:color w:val="FF0000"/>
          <w:sz w:val="34"/>
          <w:szCs w:val="34"/>
          <w:rtl/>
        </w:rPr>
        <w:t>﴿الرَّحْمَنُ عَلَى الْعَرْشِ اسْتَوَى﴾</w:t>
      </w:r>
      <w:r w:rsidR="000602D9" w:rsidRPr="00D6641A">
        <w:rPr>
          <w:rFonts w:ascii="Traditional Arabic" w:hAnsi="Traditional Arabic" w:cs="Traditional Arabic"/>
          <w:sz w:val="34"/>
          <w:szCs w:val="34"/>
          <w:rtl/>
        </w:rPr>
        <w:t xml:space="preserve"> </w:t>
      </w:r>
      <w:r w:rsidRPr="00D6641A">
        <w:rPr>
          <w:rFonts w:ascii="Traditional Arabic" w:hAnsi="Traditional Arabic" w:cs="Traditional Arabic"/>
          <w:rtl/>
        </w:rPr>
        <w:t>[طه</w:t>
      </w:r>
      <w:r w:rsidR="005E53A1" w:rsidRPr="00D6641A">
        <w:rPr>
          <w:rFonts w:ascii="Traditional Arabic" w:hAnsi="Traditional Arabic" w:cs="Traditional Arabic"/>
          <w:rtl/>
        </w:rPr>
        <w:t xml:space="preserve">: </w:t>
      </w:r>
      <w:r w:rsidRPr="00D6641A">
        <w:rPr>
          <w:rFonts w:ascii="Traditional Arabic" w:hAnsi="Traditional Arabic" w:cs="Traditional Arabic"/>
          <w:rtl/>
        </w:rPr>
        <w:t>5]</w:t>
      </w:r>
      <w:r w:rsidR="000602D9" w:rsidRPr="00D6641A">
        <w:rPr>
          <w:rFonts w:ascii="Traditional Arabic" w:hAnsi="Traditional Arabic" w:cs="Traditional Arabic"/>
          <w:sz w:val="34"/>
          <w:szCs w:val="34"/>
          <w:rtl/>
        </w:rPr>
        <w:t>،</w:t>
      </w:r>
      <w:r w:rsidRPr="00D6641A">
        <w:rPr>
          <w:rFonts w:ascii="Traditional Arabic" w:hAnsi="Traditional Arabic" w:cs="Traditional Arabic"/>
          <w:sz w:val="34"/>
          <w:szCs w:val="34"/>
          <w:rtl/>
        </w:rPr>
        <w:t xml:space="preserve"> قال: وددتُّ أن أحُكَّها من المصحف. قبَّحه الله! وهذا يدل على أنهم معرضون عن الكتاب والسنة.</w:t>
      </w:r>
    </w:p>
    <w:p w14:paraId="16B592AD" w14:textId="77777777" w:rsidR="00633664" w:rsidRPr="00D6641A" w:rsidRDefault="00633664" w:rsidP="00303F42">
      <w:pPr>
        <w:spacing w:before="120" w:after="0" w:line="240" w:lineRule="auto"/>
        <w:ind w:firstLine="432"/>
        <w:jc w:val="both"/>
        <w:rPr>
          <w:rFonts w:ascii="Traditional Arabic" w:hAnsi="Traditional Arabic" w:cs="Traditional Arabic"/>
          <w:sz w:val="34"/>
          <w:szCs w:val="34"/>
          <w:rtl/>
        </w:rPr>
      </w:pPr>
      <w:bookmarkStart w:id="3" w:name="_Hlk56286726"/>
      <w:r w:rsidRPr="00D6641A">
        <w:rPr>
          <w:rFonts w:ascii="Traditional Arabic" w:hAnsi="Traditional Arabic" w:cs="Traditional Arabic"/>
          <w:sz w:val="34"/>
          <w:szCs w:val="34"/>
          <w:rtl/>
        </w:rPr>
        <w:t>والجهم بن صفوان لم يقل بمقالة التَّعطيل فقط، وإنَّما قال بالإرجاء الشَّديد، وقال بالجبر، فهو يرى أنَّ الإنسان مجبور على عمله، فاجتمعت فيه أربع جيمات:</w:t>
      </w:r>
    </w:p>
    <w:bookmarkEnd w:id="3"/>
    <w:p w14:paraId="4EC8C05A" w14:textId="77777777" w:rsidR="00633664" w:rsidRPr="00D6641A" w:rsidRDefault="00633664" w:rsidP="00303F42">
      <w:pPr>
        <w:spacing w:before="120" w:after="0" w:line="240" w:lineRule="auto"/>
        <w:ind w:firstLine="432"/>
        <w:jc w:val="both"/>
        <w:rPr>
          <w:rFonts w:ascii="Traditional Arabic" w:hAnsi="Traditional Arabic" w:cs="Traditional Arabic"/>
          <w:sz w:val="34"/>
          <w:szCs w:val="34"/>
          <w:rtl/>
        </w:rPr>
      </w:pPr>
      <w:r w:rsidRPr="00D6641A">
        <w:rPr>
          <w:rFonts w:ascii="Traditional Arabic" w:hAnsi="Traditional Arabic" w:cs="Traditional Arabic"/>
          <w:sz w:val="34"/>
          <w:szCs w:val="34"/>
          <w:rtl/>
        </w:rPr>
        <w:t>ج: التَّجهُّم.</w:t>
      </w:r>
    </w:p>
    <w:p w14:paraId="06881DCE" w14:textId="77777777" w:rsidR="00633664" w:rsidRPr="00D6641A" w:rsidRDefault="00633664" w:rsidP="00303F42">
      <w:pPr>
        <w:spacing w:before="120" w:after="0" w:line="240" w:lineRule="auto"/>
        <w:ind w:firstLine="432"/>
        <w:jc w:val="both"/>
        <w:rPr>
          <w:rFonts w:ascii="Traditional Arabic" w:hAnsi="Traditional Arabic" w:cs="Traditional Arabic"/>
          <w:sz w:val="34"/>
          <w:szCs w:val="34"/>
          <w:rtl/>
        </w:rPr>
      </w:pPr>
      <w:r w:rsidRPr="00D6641A">
        <w:rPr>
          <w:rFonts w:ascii="Traditional Arabic" w:hAnsi="Traditional Arabic" w:cs="Traditional Arabic"/>
          <w:sz w:val="34"/>
          <w:szCs w:val="34"/>
          <w:rtl/>
        </w:rPr>
        <w:t>ج: الجبر.</w:t>
      </w:r>
    </w:p>
    <w:p w14:paraId="2EEC2AE6" w14:textId="77777777" w:rsidR="00633664" w:rsidRPr="00D6641A" w:rsidRDefault="00633664" w:rsidP="00303F42">
      <w:pPr>
        <w:spacing w:before="120" w:after="0" w:line="240" w:lineRule="auto"/>
        <w:ind w:firstLine="432"/>
        <w:jc w:val="both"/>
        <w:rPr>
          <w:rFonts w:ascii="Traditional Arabic" w:hAnsi="Traditional Arabic" w:cs="Traditional Arabic"/>
          <w:sz w:val="34"/>
          <w:szCs w:val="34"/>
          <w:rtl/>
        </w:rPr>
      </w:pPr>
      <w:r w:rsidRPr="00D6641A">
        <w:rPr>
          <w:rFonts w:ascii="Traditional Arabic" w:hAnsi="Traditional Arabic" w:cs="Traditional Arabic"/>
          <w:sz w:val="34"/>
          <w:szCs w:val="34"/>
          <w:rtl/>
        </w:rPr>
        <w:t>ج: الإرجاء.</w:t>
      </w:r>
    </w:p>
    <w:p w14:paraId="353682D6" w14:textId="77777777" w:rsidR="00633664" w:rsidRPr="00D6641A" w:rsidRDefault="00633664" w:rsidP="00303F42">
      <w:pPr>
        <w:spacing w:before="120" w:after="0" w:line="240" w:lineRule="auto"/>
        <w:ind w:firstLine="432"/>
        <w:jc w:val="both"/>
        <w:rPr>
          <w:rFonts w:ascii="Traditional Arabic" w:hAnsi="Traditional Arabic" w:cs="Traditional Arabic"/>
          <w:sz w:val="34"/>
          <w:szCs w:val="34"/>
          <w:rtl/>
        </w:rPr>
      </w:pPr>
      <w:r w:rsidRPr="00D6641A">
        <w:rPr>
          <w:rFonts w:ascii="Traditional Arabic" w:hAnsi="Traditional Arabic" w:cs="Traditional Arabic"/>
          <w:sz w:val="34"/>
          <w:szCs w:val="34"/>
          <w:rtl/>
        </w:rPr>
        <w:t>ج: الخروج.</w:t>
      </w:r>
    </w:p>
    <w:p w14:paraId="074617F3" w14:textId="77777777" w:rsidR="00633664" w:rsidRPr="00D6641A" w:rsidRDefault="00633664" w:rsidP="00303F42">
      <w:pPr>
        <w:spacing w:before="120" w:after="0" w:line="240" w:lineRule="auto"/>
        <w:ind w:firstLine="432"/>
        <w:jc w:val="both"/>
        <w:rPr>
          <w:rFonts w:ascii="Traditional Arabic" w:hAnsi="Traditional Arabic" w:cs="Traditional Arabic"/>
          <w:sz w:val="34"/>
          <w:szCs w:val="34"/>
          <w:rtl/>
        </w:rPr>
      </w:pPr>
      <w:r w:rsidRPr="00D6641A">
        <w:rPr>
          <w:rFonts w:ascii="Traditional Arabic" w:hAnsi="Traditional Arabic" w:cs="Traditional Arabic"/>
          <w:sz w:val="34"/>
          <w:szCs w:val="34"/>
          <w:rtl/>
        </w:rPr>
        <w:t>فلو نظرنا في سيرته وجدنا أنه خرج على ولي الأمر مع الخارجين.</w:t>
      </w:r>
    </w:p>
    <w:p w14:paraId="27116E57" w14:textId="77777777" w:rsidR="00633664" w:rsidRPr="00D6641A" w:rsidRDefault="00633664" w:rsidP="00303F42">
      <w:pPr>
        <w:spacing w:before="120" w:after="0" w:line="240" w:lineRule="auto"/>
        <w:ind w:firstLine="432"/>
        <w:jc w:val="both"/>
        <w:rPr>
          <w:rFonts w:ascii="Traditional Arabic" w:hAnsi="Traditional Arabic" w:cs="Traditional Arabic"/>
          <w:sz w:val="34"/>
          <w:szCs w:val="34"/>
          <w:rtl/>
        </w:rPr>
      </w:pPr>
      <w:r w:rsidRPr="00D6641A">
        <w:rPr>
          <w:rFonts w:ascii="Traditional Arabic" w:hAnsi="Traditional Arabic" w:cs="Traditional Arabic"/>
          <w:sz w:val="34"/>
          <w:szCs w:val="34"/>
          <w:rtl/>
        </w:rPr>
        <w:t>يقول ابن تيمية: إن جهم هو الذي تُنسَب إليه مقالة الجهميَّة.</w:t>
      </w:r>
    </w:p>
    <w:p w14:paraId="62C2C7C2" w14:textId="040A0A4E" w:rsidR="00633664" w:rsidRPr="00D6641A" w:rsidRDefault="00633664" w:rsidP="00303F42">
      <w:pPr>
        <w:spacing w:before="120" w:after="0" w:line="240" w:lineRule="auto"/>
        <w:ind w:firstLine="432"/>
        <w:jc w:val="both"/>
        <w:rPr>
          <w:rFonts w:ascii="Traditional Arabic" w:hAnsi="Traditional Arabic" w:cs="Traditional Arabic"/>
          <w:sz w:val="34"/>
          <w:szCs w:val="34"/>
          <w:rtl/>
        </w:rPr>
      </w:pPr>
      <w:r w:rsidRPr="00D6641A">
        <w:rPr>
          <w:rFonts w:ascii="Traditional Arabic" w:hAnsi="Traditional Arabic" w:cs="Traditional Arabic"/>
          <w:sz w:val="34"/>
          <w:szCs w:val="34"/>
          <w:rtl/>
        </w:rPr>
        <w:t>والجهم بن صفوان له قصَّة مع السُّمانيَّة، سيأتي ذكرها والإشارة إليها، وسند الجهم هو شيخه الجعد.</w:t>
      </w:r>
    </w:p>
    <w:p w14:paraId="65765A9B" w14:textId="77777777" w:rsidR="00633664" w:rsidRPr="005E53A1" w:rsidRDefault="00633664" w:rsidP="00303F42">
      <w:pPr>
        <w:spacing w:before="120" w:after="0" w:line="240" w:lineRule="auto"/>
        <w:ind w:firstLine="432"/>
        <w:jc w:val="both"/>
        <w:rPr>
          <w:rFonts w:ascii="Traditional Arabic" w:hAnsi="Traditional Arabic" w:cs="Traditional Arabic"/>
          <w:sz w:val="34"/>
          <w:szCs w:val="34"/>
          <w:rtl/>
        </w:rPr>
      </w:pPr>
      <w:r w:rsidRPr="005E53A1">
        <w:rPr>
          <w:rFonts w:ascii="Traditional Arabic" w:hAnsi="Traditional Arabic" w:cs="Traditional Arabic"/>
          <w:sz w:val="34"/>
          <w:szCs w:val="34"/>
          <w:rtl/>
        </w:rPr>
        <w:t>من أين أخذ الجعد؟</w:t>
      </w:r>
    </w:p>
    <w:p w14:paraId="087ED330" w14:textId="795C510F" w:rsidR="00633664" w:rsidRPr="005E53A1" w:rsidRDefault="00633664" w:rsidP="00303F42">
      <w:pPr>
        <w:spacing w:before="120" w:after="0" w:line="240" w:lineRule="auto"/>
        <w:ind w:firstLine="432"/>
        <w:jc w:val="both"/>
        <w:rPr>
          <w:rFonts w:ascii="Traditional Arabic" w:hAnsi="Traditional Arabic" w:cs="Traditional Arabic"/>
          <w:sz w:val="34"/>
          <w:szCs w:val="34"/>
          <w:rtl/>
        </w:rPr>
      </w:pPr>
      <w:r w:rsidRPr="005E53A1">
        <w:rPr>
          <w:rFonts w:ascii="Traditional Arabic" w:hAnsi="Traditional Arabic" w:cs="Traditional Arabic"/>
          <w:sz w:val="34"/>
          <w:szCs w:val="34"/>
          <w:rtl/>
        </w:rPr>
        <w:t>هو لم يأتي بأسانيد محكمَة</w:t>
      </w:r>
      <w:r w:rsidR="00651421">
        <w:rPr>
          <w:rFonts w:ascii="Traditional Arabic" w:hAnsi="Traditional Arabic" w:cs="Traditional Arabic" w:hint="cs"/>
          <w:sz w:val="34"/>
          <w:szCs w:val="34"/>
          <w:rtl/>
        </w:rPr>
        <w:t>؛</w:t>
      </w:r>
      <w:r w:rsidRPr="005E53A1">
        <w:rPr>
          <w:rFonts w:ascii="Traditional Arabic" w:hAnsi="Traditional Arabic" w:cs="Traditional Arabic"/>
          <w:sz w:val="34"/>
          <w:szCs w:val="34"/>
          <w:rtl/>
        </w:rPr>
        <w:t xml:space="preserve"> لأنَّ الأمور غامضة، ولا يُمكن أن يأتي هذا من الوحي، فالجعد لم يُعرَف بالحديث ولا بالسُّنة، قال الشيخ: </w:t>
      </w:r>
      <w:r w:rsidR="000602D9" w:rsidRPr="005E53A1">
        <w:rPr>
          <w:rFonts w:ascii="Traditional Arabic" w:hAnsi="Traditional Arabic" w:cs="Traditional Arabic"/>
          <w:color w:val="0000FF"/>
          <w:sz w:val="34"/>
          <w:szCs w:val="34"/>
          <w:rtl/>
        </w:rPr>
        <w:t>(</w:t>
      </w:r>
      <w:r w:rsidRPr="005E53A1">
        <w:rPr>
          <w:rFonts w:ascii="Traditional Arabic" w:hAnsi="Traditional Arabic" w:cs="Traditional Arabic"/>
          <w:color w:val="0000FF"/>
          <w:sz w:val="34"/>
          <w:szCs w:val="34"/>
          <w:rtl/>
        </w:rPr>
        <w:t>أَخَذَ مَقَالَتَهُ عَنْ أَبَانَ بْنِ سَمْعَانَ</w:t>
      </w:r>
      <w:r w:rsidR="000602D9" w:rsidRPr="005E53A1">
        <w:rPr>
          <w:rFonts w:ascii="Traditional Arabic" w:hAnsi="Traditional Arabic" w:cs="Traditional Arabic"/>
          <w:color w:val="0000FF"/>
          <w:sz w:val="34"/>
          <w:szCs w:val="34"/>
          <w:rtl/>
        </w:rPr>
        <w:t>،</w:t>
      </w:r>
      <w:r w:rsidRPr="005E53A1">
        <w:rPr>
          <w:rFonts w:ascii="Traditional Arabic" w:hAnsi="Traditional Arabic" w:cs="Traditional Arabic"/>
          <w:color w:val="0000FF"/>
          <w:sz w:val="34"/>
          <w:szCs w:val="34"/>
          <w:rtl/>
        </w:rPr>
        <w:t xml:space="preserve"> وَأَخَذَهَا أَبَانُ عَنْ طَالُوتَ ابْنِ أُخْتِ لَبِيدِ بْنِ </w:t>
      </w:r>
      <w:r w:rsidRPr="005E53A1">
        <w:rPr>
          <w:rFonts w:ascii="Traditional Arabic" w:hAnsi="Traditional Arabic" w:cs="Traditional Arabic"/>
          <w:color w:val="0000FF"/>
          <w:sz w:val="34"/>
          <w:szCs w:val="34"/>
          <w:rtl/>
        </w:rPr>
        <w:lastRenderedPageBreak/>
        <w:t>اَلْأَعْصَمِ</w:t>
      </w:r>
      <w:r w:rsidR="000602D9" w:rsidRPr="005E53A1">
        <w:rPr>
          <w:rFonts w:ascii="Traditional Arabic" w:hAnsi="Traditional Arabic" w:cs="Traditional Arabic"/>
          <w:color w:val="0000FF"/>
          <w:sz w:val="34"/>
          <w:szCs w:val="34"/>
          <w:rtl/>
        </w:rPr>
        <w:t>،</w:t>
      </w:r>
      <w:r w:rsidRPr="005E53A1">
        <w:rPr>
          <w:rFonts w:ascii="Traditional Arabic" w:hAnsi="Traditional Arabic" w:cs="Traditional Arabic"/>
          <w:color w:val="0000FF"/>
          <w:sz w:val="34"/>
          <w:szCs w:val="34"/>
          <w:rtl/>
        </w:rPr>
        <w:t xml:space="preserve"> وَأَخَذَهَا طَالُوتُ مِنْ لَبِيدِ بْنِ اَلْأَعْصَمِ اَلْيَهُودِيِّ اَلسَّاحِرِ اَلَّذِي سَحَرَ اَلنَّبِيَّ</w:t>
      </w:r>
      <w:r w:rsidR="000602D9" w:rsidRPr="005E53A1">
        <w:rPr>
          <w:rFonts w:ascii="Traditional Arabic" w:hAnsi="Traditional Arabic" w:cs="Traditional Arabic"/>
          <w:color w:val="0000FF"/>
          <w:sz w:val="34"/>
          <w:szCs w:val="34"/>
          <w:rtl/>
        </w:rPr>
        <w:t xml:space="preserve"> </w:t>
      </w:r>
      <w:r w:rsidRPr="005E53A1">
        <w:rPr>
          <w:rFonts w:ascii="Traditional Arabic" w:hAnsi="Traditional Arabic" w:cs="Traditional Arabic"/>
          <w:color w:val="0000FF"/>
          <w:sz w:val="34"/>
          <w:szCs w:val="34"/>
          <w:rtl/>
        </w:rPr>
        <w:t>-صَلَّى اللهُ عَلَيْهِ وَسَلَّمَ)</w:t>
      </w:r>
      <w:r w:rsidRPr="005E53A1">
        <w:rPr>
          <w:rFonts w:ascii="Traditional Arabic" w:hAnsi="Traditional Arabic" w:cs="Traditional Arabic"/>
          <w:sz w:val="34"/>
          <w:szCs w:val="34"/>
          <w:rtl/>
        </w:rPr>
        <w:t>، وهم ضُلَّال.</w:t>
      </w:r>
    </w:p>
    <w:p w14:paraId="04789AFA" w14:textId="3734AA1D" w:rsidR="00633664" w:rsidRPr="005E53A1" w:rsidRDefault="00633664" w:rsidP="00303F42">
      <w:pPr>
        <w:spacing w:before="120" w:after="0" w:line="240" w:lineRule="auto"/>
        <w:ind w:firstLine="432"/>
        <w:jc w:val="both"/>
        <w:rPr>
          <w:rFonts w:ascii="Traditional Arabic" w:hAnsi="Traditional Arabic" w:cs="Traditional Arabic"/>
          <w:sz w:val="34"/>
          <w:szCs w:val="34"/>
          <w:rtl/>
        </w:rPr>
      </w:pPr>
      <w:r w:rsidRPr="005E53A1">
        <w:rPr>
          <w:rFonts w:ascii="Traditional Arabic" w:hAnsi="Traditional Arabic" w:cs="Traditional Arabic"/>
          <w:sz w:val="34"/>
          <w:szCs w:val="34"/>
          <w:rtl/>
        </w:rPr>
        <w:t xml:space="preserve">وذكر الشيخ جانبًا آخر في الجعد بن درهم، فقال: </w:t>
      </w:r>
      <w:r w:rsidRPr="005E53A1">
        <w:rPr>
          <w:rFonts w:ascii="Traditional Arabic" w:hAnsi="Traditional Arabic" w:cs="Traditional Arabic"/>
          <w:color w:val="0000FF"/>
          <w:sz w:val="34"/>
          <w:szCs w:val="34"/>
          <w:rtl/>
        </w:rPr>
        <w:t>(وَكَانَ اَلْجَعْدُ هَذَا فِيمَا قِيلَ مِنْ أَهْلِ حَرَّان وَكَانَ فِيهِمْ خَلْقٌ كَثِيرٌ مِنْ اَلصَّابِئَةِ وَالْفَلَاسِفَةِ</w:t>
      </w:r>
      <w:r w:rsidR="000602D9" w:rsidRPr="005E53A1">
        <w:rPr>
          <w:rFonts w:ascii="Traditional Arabic" w:hAnsi="Traditional Arabic" w:cs="Traditional Arabic"/>
          <w:color w:val="0000FF"/>
          <w:sz w:val="34"/>
          <w:szCs w:val="34"/>
          <w:rtl/>
        </w:rPr>
        <w:t>،</w:t>
      </w:r>
      <w:r w:rsidRPr="005E53A1">
        <w:rPr>
          <w:rFonts w:ascii="Traditional Arabic" w:hAnsi="Traditional Arabic" w:cs="Traditional Arabic"/>
          <w:color w:val="0000FF"/>
          <w:sz w:val="34"/>
          <w:szCs w:val="34"/>
          <w:rtl/>
        </w:rPr>
        <w:t xml:space="preserve"> بَقَايَا أَهْلِ دِينِ اَلنَّمْرُودِ)</w:t>
      </w:r>
      <w:r w:rsidRPr="005E53A1">
        <w:rPr>
          <w:rFonts w:ascii="Traditional Arabic" w:hAnsi="Traditional Arabic" w:cs="Traditional Arabic"/>
          <w:sz w:val="34"/>
          <w:szCs w:val="34"/>
          <w:rtl/>
        </w:rPr>
        <w:t>، والنَّمرود هذا هو الذي حاجَّ إبراهيم، قال تعالى:</w:t>
      </w:r>
      <w:r w:rsidR="000602D9" w:rsidRPr="005E53A1">
        <w:rPr>
          <w:rFonts w:ascii="Traditional Arabic" w:hAnsi="Traditional Arabic" w:cs="Traditional Arabic"/>
          <w:sz w:val="34"/>
          <w:szCs w:val="34"/>
          <w:rtl/>
        </w:rPr>
        <w:t xml:space="preserve"> </w:t>
      </w:r>
      <w:r w:rsidR="005E53A1">
        <w:rPr>
          <w:rFonts w:ascii="Traditional Arabic" w:hAnsi="Traditional Arabic" w:cs="Traditional Arabic"/>
          <w:color w:val="FF0000"/>
          <w:sz w:val="34"/>
          <w:szCs w:val="34"/>
          <w:rtl/>
        </w:rPr>
        <w:t>﴿</w:t>
      </w:r>
      <w:r w:rsidR="005E53A1" w:rsidRPr="005E53A1">
        <w:rPr>
          <w:rFonts w:ascii="Traditional Arabic" w:hAnsi="Traditional Arabic" w:cs="Traditional Arabic"/>
          <w:color w:val="FF0000"/>
          <w:sz w:val="34"/>
          <w:szCs w:val="34"/>
          <w:rtl/>
        </w:rPr>
        <w:t>أَلَمْ تَرَ إِلَى الَّذِي حَاجَّ إِبْرَاهِيمَ فِي رَبِّهِ أَنْ آتَاهُ اللَّهُ الْمُلْكَ إِذْ قَالَ إِبْرَاهِيمُ رَبِّيَ الَّذِي يُحْيِي وَيُمِيتُ قَالَ أَنَا أُحْيِي وَأُمِيتُ</w:t>
      </w:r>
      <w:r w:rsidR="000602D9" w:rsidRPr="005E53A1">
        <w:rPr>
          <w:rFonts w:ascii="Traditional Arabic" w:hAnsi="Traditional Arabic" w:cs="Traditional Arabic"/>
          <w:color w:val="FF0000"/>
          <w:sz w:val="34"/>
          <w:szCs w:val="34"/>
          <w:rtl/>
        </w:rPr>
        <w:t>﴾</w:t>
      </w:r>
      <w:r w:rsidR="000602D9" w:rsidRPr="005E53A1">
        <w:rPr>
          <w:rFonts w:ascii="Traditional Arabic" w:hAnsi="Traditional Arabic" w:cs="Traditional Arabic"/>
          <w:sz w:val="34"/>
          <w:szCs w:val="34"/>
          <w:rtl/>
        </w:rPr>
        <w:t xml:space="preserve"> </w:t>
      </w:r>
      <w:r w:rsidRPr="005E53A1">
        <w:rPr>
          <w:rFonts w:ascii="Traditional Arabic" w:hAnsi="Traditional Arabic" w:cs="Traditional Arabic"/>
          <w:rtl/>
        </w:rPr>
        <w:t>[البقرة</w:t>
      </w:r>
      <w:r w:rsidR="005E53A1" w:rsidRPr="005E53A1">
        <w:rPr>
          <w:rFonts w:ascii="Traditional Arabic" w:hAnsi="Traditional Arabic" w:cs="Traditional Arabic"/>
          <w:rtl/>
        </w:rPr>
        <w:t xml:space="preserve">: </w:t>
      </w:r>
      <w:r w:rsidRPr="005E53A1">
        <w:rPr>
          <w:rFonts w:ascii="Traditional Arabic" w:hAnsi="Traditional Arabic" w:cs="Traditional Arabic"/>
          <w:rtl/>
        </w:rPr>
        <w:t>258]</w:t>
      </w:r>
      <w:r w:rsidR="000602D9" w:rsidRPr="005E53A1">
        <w:rPr>
          <w:rFonts w:ascii="Traditional Arabic" w:hAnsi="Traditional Arabic" w:cs="Traditional Arabic"/>
          <w:sz w:val="34"/>
          <w:szCs w:val="34"/>
          <w:rtl/>
        </w:rPr>
        <w:t>،</w:t>
      </w:r>
      <w:r w:rsidRPr="005E53A1">
        <w:rPr>
          <w:rFonts w:ascii="Traditional Arabic" w:hAnsi="Traditional Arabic" w:cs="Traditional Arabic"/>
          <w:sz w:val="34"/>
          <w:szCs w:val="34"/>
          <w:rtl/>
        </w:rPr>
        <w:t xml:space="preserve"> فهم أهل تعطيل وإنكارٍ.</w:t>
      </w:r>
    </w:p>
    <w:p w14:paraId="21DE27B0" w14:textId="77777777" w:rsidR="00633664" w:rsidRPr="005E53A1" w:rsidRDefault="00633664" w:rsidP="00303F42">
      <w:pPr>
        <w:spacing w:before="120" w:after="0" w:line="240" w:lineRule="auto"/>
        <w:ind w:firstLine="432"/>
        <w:jc w:val="both"/>
        <w:rPr>
          <w:rFonts w:ascii="Traditional Arabic" w:hAnsi="Traditional Arabic" w:cs="Traditional Arabic"/>
          <w:sz w:val="34"/>
          <w:szCs w:val="34"/>
          <w:rtl/>
        </w:rPr>
      </w:pPr>
      <w:r w:rsidRPr="005E53A1">
        <w:rPr>
          <w:rFonts w:ascii="Traditional Arabic" w:hAnsi="Traditional Arabic" w:cs="Traditional Arabic"/>
          <w:sz w:val="34"/>
          <w:szCs w:val="34"/>
          <w:rtl/>
        </w:rPr>
        <w:t>وأيضًا عندهم السِّحر، وقد صنَّفَ بعض المتأخرين في سحرهم، وكلمة "النَّمرود" ليست اسمًا لشخص.</w:t>
      </w:r>
    </w:p>
    <w:p w14:paraId="62A54D9F" w14:textId="77777777" w:rsidR="00633664" w:rsidRPr="005E53A1" w:rsidRDefault="00633664" w:rsidP="00303F42">
      <w:pPr>
        <w:spacing w:before="120" w:after="0" w:line="240" w:lineRule="auto"/>
        <w:ind w:firstLine="432"/>
        <w:jc w:val="both"/>
        <w:rPr>
          <w:rFonts w:ascii="Traditional Arabic" w:hAnsi="Traditional Arabic" w:cs="Traditional Arabic"/>
          <w:sz w:val="34"/>
          <w:szCs w:val="34"/>
          <w:rtl/>
        </w:rPr>
      </w:pPr>
      <w:r w:rsidRPr="005E53A1">
        <w:rPr>
          <w:rFonts w:ascii="Traditional Arabic" w:hAnsi="Traditional Arabic" w:cs="Traditional Arabic"/>
          <w:sz w:val="34"/>
          <w:szCs w:val="34"/>
          <w:rtl/>
        </w:rPr>
        <w:t xml:space="preserve">والشيخ هنا استطرد استطرادًا نافعًا كعادته، فقال: </w:t>
      </w:r>
      <w:r w:rsidRPr="005E53A1">
        <w:rPr>
          <w:rFonts w:ascii="Traditional Arabic" w:hAnsi="Traditional Arabic" w:cs="Traditional Arabic"/>
          <w:color w:val="0000FF"/>
          <w:sz w:val="34"/>
          <w:szCs w:val="34"/>
          <w:rtl/>
        </w:rPr>
        <w:t>(وَاَلنَّمْرُودُ هُوَ: مَلِكُ اَلصَّابِئَةِ اَلْكَنْعَانِيِّينَ اَلْمُشْرِكِينَ)</w:t>
      </w:r>
      <w:r w:rsidRPr="005E53A1">
        <w:rPr>
          <w:rFonts w:ascii="Traditional Arabic" w:hAnsi="Traditional Arabic" w:cs="Traditional Arabic"/>
          <w:sz w:val="34"/>
          <w:szCs w:val="34"/>
          <w:rtl/>
        </w:rPr>
        <w:t>، فأي ملك من ملوكهم يُسمَّى "نمرودًا"، كما مَن ملكَ الحبشة يُسمَّى "نجاشي"، ومَن ملكَ الفُرس يُسمَّى "كسرى"، ومَن ملك القبط يُسمى "فرعون"، ومَن ملك اليونان يُسمَّى "بطليموس"، ومَن ملك الرُّوم يُسمى "قيصر"، فهذا اسم جنس.</w:t>
      </w:r>
    </w:p>
    <w:p w14:paraId="7A9FBFEC" w14:textId="14A58528" w:rsidR="00633664" w:rsidRPr="005E53A1" w:rsidRDefault="00633664" w:rsidP="00303F42">
      <w:pPr>
        <w:spacing w:before="120" w:after="0" w:line="240" w:lineRule="auto"/>
        <w:ind w:firstLine="432"/>
        <w:jc w:val="both"/>
        <w:rPr>
          <w:rFonts w:ascii="Traditional Arabic" w:hAnsi="Traditional Arabic" w:cs="Traditional Arabic"/>
          <w:sz w:val="34"/>
          <w:szCs w:val="34"/>
          <w:rtl/>
        </w:rPr>
      </w:pPr>
      <w:r w:rsidRPr="005E53A1">
        <w:rPr>
          <w:rFonts w:ascii="Traditional Arabic" w:hAnsi="Traditional Arabic" w:cs="Traditional Arabic"/>
          <w:sz w:val="34"/>
          <w:szCs w:val="34"/>
          <w:rtl/>
        </w:rPr>
        <w:t>إذًا هذا هو مرجع وخلفيات الجعد، والصَّابئة هم على الشِّرك، وهم الذين بُعث إليهم إبراهيم، وكانوا يعبدون الكواكب ويضعون الهياكل لها، وهؤلاء الصابئة ليس كلهم على الشرك</w:t>
      </w:r>
      <w:r w:rsidR="00651421">
        <w:rPr>
          <w:rFonts w:ascii="Traditional Arabic" w:hAnsi="Traditional Arabic" w:cs="Traditional Arabic" w:hint="cs"/>
          <w:sz w:val="34"/>
          <w:szCs w:val="34"/>
          <w:rtl/>
        </w:rPr>
        <w:t>؛</w:t>
      </w:r>
      <w:r w:rsidRPr="005E53A1">
        <w:rPr>
          <w:rFonts w:ascii="Traditional Arabic" w:hAnsi="Traditional Arabic" w:cs="Traditional Arabic"/>
          <w:sz w:val="34"/>
          <w:szCs w:val="34"/>
          <w:rtl/>
        </w:rPr>
        <w:t xml:space="preserve"> لأن الله -عَزَّ وَجلَّ- قال في موضعين من القرآن:</w:t>
      </w:r>
      <w:r w:rsidR="000602D9" w:rsidRPr="005E53A1">
        <w:rPr>
          <w:rFonts w:ascii="Traditional Arabic" w:hAnsi="Traditional Arabic" w:cs="Traditional Arabic"/>
          <w:sz w:val="34"/>
          <w:szCs w:val="34"/>
          <w:rtl/>
        </w:rPr>
        <w:t xml:space="preserve"> </w:t>
      </w:r>
      <w:r w:rsidR="005E53A1">
        <w:rPr>
          <w:rFonts w:ascii="Traditional Arabic" w:hAnsi="Traditional Arabic" w:cs="Traditional Arabic"/>
          <w:color w:val="FF0000"/>
          <w:sz w:val="34"/>
          <w:szCs w:val="34"/>
          <w:rtl/>
        </w:rPr>
        <w:t>﴿</w:t>
      </w:r>
      <w:r w:rsidR="005E53A1" w:rsidRPr="005E53A1">
        <w:rPr>
          <w:rFonts w:ascii="Traditional Arabic" w:hAnsi="Traditional Arabic" w:cs="Traditional Arabic"/>
          <w:color w:val="FF0000"/>
          <w:sz w:val="34"/>
          <w:szCs w:val="34"/>
          <w:rtl/>
        </w:rPr>
        <w:t>إِنَّ الَّذِينَ آمَنُوا وَالَّذِينَ هَادُوا وَالنَّصَارَى وَالصَّابِئِينَ مَنْ آمَنَ بِاللَّهِ وَالْيَوْمِ الْآخِرِ</w:t>
      </w:r>
      <w:r w:rsidR="005E53A1">
        <w:rPr>
          <w:rFonts w:ascii="Traditional Arabic" w:hAnsi="Traditional Arabic" w:cs="Traditional Arabic"/>
          <w:color w:val="FF0000"/>
          <w:sz w:val="34"/>
          <w:szCs w:val="34"/>
          <w:rtl/>
        </w:rPr>
        <w:t>﴾</w:t>
      </w:r>
      <w:r w:rsidR="000602D9" w:rsidRPr="005E53A1">
        <w:rPr>
          <w:rFonts w:ascii="Traditional Arabic" w:hAnsi="Traditional Arabic" w:cs="Traditional Arabic"/>
          <w:sz w:val="34"/>
          <w:szCs w:val="34"/>
          <w:rtl/>
        </w:rPr>
        <w:t xml:space="preserve"> </w:t>
      </w:r>
      <w:r w:rsidRPr="005E53A1">
        <w:rPr>
          <w:rFonts w:ascii="Traditional Arabic" w:hAnsi="Traditional Arabic" w:cs="Traditional Arabic"/>
          <w:rtl/>
        </w:rPr>
        <w:t>[البقرة</w:t>
      </w:r>
      <w:r w:rsidR="005E53A1" w:rsidRPr="005E53A1">
        <w:rPr>
          <w:rFonts w:ascii="Traditional Arabic" w:hAnsi="Traditional Arabic" w:cs="Traditional Arabic"/>
          <w:rtl/>
        </w:rPr>
        <w:t xml:space="preserve">: </w:t>
      </w:r>
      <w:r w:rsidRPr="005E53A1">
        <w:rPr>
          <w:rFonts w:ascii="Traditional Arabic" w:hAnsi="Traditional Arabic" w:cs="Traditional Arabic"/>
          <w:rtl/>
        </w:rPr>
        <w:t>62]</w:t>
      </w:r>
      <w:r w:rsidRPr="005E53A1">
        <w:rPr>
          <w:rFonts w:ascii="Traditional Arabic" w:hAnsi="Traditional Arabic" w:cs="Traditional Arabic"/>
          <w:sz w:val="34"/>
          <w:szCs w:val="34"/>
          <w:rtl/>
        </w:rPr>
        <w:t>،</w:t>
      </w:r>
      <w:r w:rsidR="000602D9" w:rsidRPr="005E53A1">
        <w:rPr>
          <w:rFonts w:ascii="Traditional Arabic" w:hAnsi="Traditional Arabic" w:cs="Traditional Arabic"/>
          <w:sz w:val="34"/>
          <w:szCs w:val="34"/>
          <w:rtl/>
        </w:rPr>
        <w:t xml:space="preserve"> </w:t>
      </w:r>
      <w:r w:rsidR="005E53A1">
        <w:rPr>
          <w:rFonts w:ascii="Traditional Arabic" w:hAnsi="Traditional Arabic" w:cs="Traditional Arabic"/>
          <w:color w:val="FF0000"/>
          <w:sz w:val="34"/>
          <w:szCs w:val="34"/>
          <w:rtl/>
        </w:rPr>
        <w:t>﴿</w:t>
      </w:r>
      <w:r w:rsidR="005E53A1" w:rsidRPr="005E53A1">
        <w:rPr>
          <w:rFonts w:ascii="Traditional Arabic" w:hAnsi="Traditional Arabic" w:cs="Traditional Arabic"/>
          <w:color w:val="FF0000"/>
          <w:sz w:val="34"/>
          <w:szCs w:val="34"/>
          <w:rtl/>
        </w:rPr>
        <w:t>إِنَّ الَّذِينَ آمَنُوا وَالَّذِينَ هَادُوا وَالصَّابِئُونَ وَالنَّصَارَى مَنْ آمَنَ بِاللَّهِ وَالْيَوْمِ الْآخِرِ</w:t>
      </w:r>
      <w:r w:rsidR="005E53A1">
        <w:rPr>
          <w:rFonts w:ascii="Traditional Arabic" w:hAnsi="Traditional Arabic" w:cs="Traditional Arabic"/>
          <w:color w:val="FF0000"/>
          <w:sz w:val="34"/>
          <w:szCs w:val="34"/>
          <w:rtl/>
        </w:rPr>
        <w:t>﴾</w:t>
      </w:r>
      <w:r w:rsidR="000602D9" w:rsidRPr="005E53A1">
        <w:rPr>
          <w:rFonts w:ascii="Traditional Arabic" w:hAnsi="Traditional Arabic" w:cs="Traditional Arabic"/>
          <w:sz w:val="34"/>
          <w:szCs w:val="34"/>
          <w:rtl/>
        </w:rPr>
        <w:t xml:space="preserve"> </w:t>
      </w:r>
      <w:r w:rsidRPr="005E53A1">
        <w:rPr>
          <w:rFonts w:ascii="Traditional Arabic" w:hAnsi="Traditional Arabic" w:cs="Traditional Arabic"/>
          <w:rtl/>
        </w:rPr>
        <w:t>[المائدة</w:t>
      </w:r>
      <w:r w:rsidR="005E53A1" w:rsidRPr="005E53A1">
        <w:rPr>
          <w:rFonts w:ascii="Traditional Arabic" w:hAnsi="Traditional Arabic" w:cs="Traditional Arabic"/>
          <w:rtl/>
        </w:rPr>
        <w:t xml:space="preserve">: </w:t>
      </w:r>
      <w:r w:rsidRPr="005E53A1">
        <w:rPr>
          <w:rFonts w:ascii="Traditional Arabic" w:hAnsi="Traditional Arabic" w:cs="Traditional Arabic"/>
          <w:rtl/>
        </w:rPr>
        <w:t>69]</w:t>
      </w:r>
      <w:r w:rsidR="005E53A1">
        <w:rPr>
          <w:rFonts w:ascii="Traditional Arabic" w:hAnsi="Traditional Arabic" w:cs="Traditional Arabic"/>
          <w:sz w:val="34"/>
          <w:szCs w:val="34"/>
          <w:rtl/>
        </w:rPr>
        <w:t>؛</w:t>
      </w:r>
      <w:r w:rsidRPr="005E53A1">
        <w:rPr>
          <w:rFonts w:ascii="Traditional Arabic" w:hAnsi="Traditional Arabic" w:cs="Traditional Arabic"/>
          <w:sz w:val="34"/>
          <w:szCs w:val="34"/>
          <w:rtl/>
        </w:rPr>
        <w:t xml:space="preserve"> فعُلم أنَّ فيهم مَن آمنَ وأسلمَ، كما أنَّ في النصارى مَن آمن وأسلم، وكما أنَّ في اليهود مَن آمن وأسلم؛ لكن الكثير منهم على الشرك.</w:t>
      </w:r>
    </w:p>
    <w:p w14:paraId="5D92C7E7" w14:textId="77777777" w:rsidR="00633664" w:rsidRPr="005E53A1" w:rsidRDefault="00633664" w:rsidP="00303F42">
      <w:pPr>
        <w:spacing w:before="120" w:after="0" w:line="240" w:lineRule="auto"/>
        <w:ind w:firstLine="432"/>
        <w:jc w:val="both"/>
        <w:rPr>
          <w:rFonts w:ascii="Traditional Arabic" w:hAnsi="Traditional Arabic" w:cs="Traditional Arabic"/>
          <w:sz w:val="34"/>
          <w:szCs w:val="34"/>
          <w:rtl/>
        </w:rPr>
      </w:pPr>
      <w:r w:rsidRPr="005E53A1">
        <w:rPr>
          <w:rFonts w:ascii="Traditional Arabic" w:hAnsi="Traditional Arabic" w:cs="Traditional Arabic"/>
          <w:sz w:val="34"/>
          <w:szCs w:val="34"/>
          <w:rtl/>
        </w:rPr>
        <w:t>فالشيخ ذكر هذا، وأن مذهبهم المشهور عنهم هو التَّعطيل، والجعد بن درهم أخذ مذهبه عن هؤلاء الصابئة الفلاسفة.</w:t>
      </w:r>
    </w:p>
    <w:p w14:paraId="630BDCD5" w14:textId="77777777" w:rsidR="00633664" w:rsidRPr="005E53A1" w:rsidRDefault="00633664" w:rsidP="00303F42">
      <w:pPr>
        <w:spacing w:before="120" w:after="0" w:line="240" w:lineRule="auto"/>
        <w:ind w:firstLine="432"/>
        <w:jc w:val="both"/>
        <w:rPr>
          <w:rFonts w:ascii="Traditional Arabic" w:hAnsi="Traditional Arabic" w:cs="Traditional Arabic"/>
          <w:sz w:val="34"/>
          <w:szCs w:val="34"/>
          <w:rtl/>
        </w:rPr>
      </w:pPr>
      <w:r w:rsidRPr="005E53A1">
        <w:rPr>
          <w:rFonts w:ascii="Traditional Arabic" w:hAnsi="Traditional Arabic" w:cs="Traditional Arabic"/>
          <w:sz w:val="34"/>
          <w:szCs w:val="34"/>
          <w:rtl/>
        </w:rPr>
        <w:t>والفارابي من زعماء الفلاسفة، ويسمونه المعلم الثاني، وأمَّا المعلم الأول فهو أرسطو، وهو من رؤساء فلاسفة اليونان، والمعلم الثالث ابن سينا الذي سعى بجهده لنقل الفلسفة للمسلمين، وأضل كثيرًا منهم، وهو من الباطنيَّة؛ كلُّ هؤلاء تأثَّروا بفلسفة الصابئين.</w:t>
      </w:r>
    </w:p>
    <w:p w14:paraId="5923B124" w14:textId="2CF215F7" w:rsidR="00633664" w:rsidRPr="005E53A1" w:rsidRDefault="00633664" w:rsidP="00303F42">
      <w:pPr>
        <w:spacing w:before="120" w:after="0" w:line="240" w:lineRule="auto"/>
        <w:ind w:firstLine="432"/>
        <w:jc w:val="both"/>
        <w:rPr>
          <w:rFonts w:ascii="Traditional Arabic" w:hAnsi="Traditional Arabic" w:cs="Traditional Arabic"/>
          <w:sz w:val="34"/>
          <w:szCs w:val="34"/>
          <w:rtl/>
        </w:rPr>
      </w:pPr>
      <w:r w:rsidRPr="005E53A1">
        <w:rPr>
          <w:rFonts w:ascii="Traditional Arabic" w:hAnsi="Traditional Arabic" w:cs="Traditional Arabic"/>
          <w:sz w:val="34"/>
          <w:szCs w:val="34"/>
          <w:rtl/>
        </w:rPr>
        <w:lastRenderedPageBreak/>
        <w:t>وأمَّا الجهم فقد تأثَّر بكفَرةٍ من فلاسفة الهند يُقال لهم</w:t>
      </w:r>
      <w:r w:rsidR="00651421">
        <w:rPr>
          <w:rFonts w:ascii="Traditional Arabic" w:hAnsi="Traditional Arabic" w:cs="Traditional Arabic" w:hint="cs"/>
          <w:sz w:val="34"/>
          <w:szCs w:val="34"/>
          <w:rtl/>
        </w:rPr>
        <w:t>:</w:t>
      </w:r>
      <w:r w:rsidRPr="005E53A1">
        <w:rPr>
          <w:rFonts w:ascii="Traditional Arabic" w:hAnsi="Traditional Arabic" w:cs="Traditional Arabic"/>
          <w:sz w:val="34"/>
          <w:szCs w:val="34"/>
          <w:rtl/>
        </w:rPr>
        <w:t xml:space="preserve"> "السُّمانيَّة"، وهذه الطائفة تنفي ما سوى المعلومات المحسوسة بالسمع والبصر، وأمَّا ما لا يُحسُّ به فلا، وهذا الكلام لا يقبله عاقل حتَّى هم، لكن الجهم ناظرهم فضلَّ وهلكَ بسببهم وشكَّ.</w:t>
      </w:r>
    </w:p>
    <w:p w14:paraId="494FA325" w14:textId="77777777" w:rsidR="00633664" w:rsidRPr="005E53A1" w:rsidRDefault="00633664" w:rsidP="00303F42">
      <w:pPr>
        <w:spacing w:before="120" w:after="0" w:line="240" w:lineRule="auto"/>
        <w:ind w:firstLine="432"/>
        <w:jc w:val="both"/>
        <w:rPr>
          <w:rFonts w:ascii="Traditional Arabic" w:hAnsi="Traditional Arabic" w:cs="Traditional Arabic"/>
          <w:sz w:val="34"/>
          <w:szCs w:val="34"/>
          <w:rtl/>
        </w:rPr>
      </w:pPr>
      <w:r w:rsidRPr="005E53A1">
        <w:rPr>
          <w:rFonts w:ascii="Traditional Arabic" w:hAnsi="Traditional Arabic" w:cs="Traditional Arabic"/>
          <w:sz w:val="34"/>
          <w:szCs w:val="34"/>
          <w:rtl/>
        </w:rPr>
        <w:t>فهذه أسانيد جهمٍ وهذه أسانيد جعد -الشيخ والتلميذ- إمَّا إلى الصابئة، وإمَّا إلى الفلاسفة المشركين، ولا حول ولا قوة إلَّا بالله.</w:t>
      </w:r>
    </w:p>
    <w:p w14:paraId="0F329FF5" w14:textId="77777777" w:rsidR="00633664" w:rsidRPr="005E53A1" w:rsidRDefault="00633664" w:rsidP="00303F42">
      <w:pPr>
        <w:spacing w:before="120" w:after="0" w:line="240" w:lineRule="auto"/>
        <w:ind w:firstLine="432"/>
        <w:jc w:val="both"/>
        <w:rPr>
          <w:rFonts w:ascii="Traditional Arabic" w:hAnsi="Traditional Arabic" w:cs="Traditional Arabic"/>
          <w:sz w:val="34"/>
          <w:szCs w:val="34"/>
          <w:rtl/>
        </w:rPr>
      </w:pPr>
      <w:r w:rsidRPr="005E53A1">
        <w:rPr>
          <w:rFonts w:ascii="Traditional Arabic" w:hAnsi="Traditional Arabic" w:cs="Traditional Arabic"/>
          <w:sz w:val="34"/>
          <w:szCs w:val="34"/>
          <w:rtl/>
        </w:rPr>
        <w:t>بعد ذلك عُرِّبَت الكتب، ونقلت هذه الفلسفة بعلَّاتها، وما فيها من انحرافات، ثم بعد ذلك انتشرت مقالة الجهمية بسبب بشر بن غياث المريسي.</w:t>
      </w:r>
    </w:p>
    <w:p w14:paraId="242F217E" w14:textId="7D72DA84" w:rsidR="00633664" w:rsidRPr="005E53A1" w:rsidRDefault="00633664" w:rsidP="00303F42">
      <w:pPr>
        <w:spacing w:before="120" w:after="0" w:line="240" w:lineRule="auto"/>
        <w:ind w:firstLine="432"/>
        <w:jc w:val="both"/>
        <w:rPr>
          <w:rFonts w:ascii="Traditional Arabic" w:hAnsi="Traditional Arabic" w:cs="Traditional Arabic"/>
          <w:sz w:val="34"/>
          <w:szCs w:val="34"/>
          <w:rtl/>
        </w:rPr>
      </w:pPr>
      <w:r w:rsidRPr="005E53A1">
        <w:rPr>
          <w:rFonts w:ascii="Traditional Arabic" w:hAnsi="Traditional Arabic" w:cs="Traditional Arabic"/>
          <w:sz w:val="34"/>
          <w:szCs w:val="34"/>
          <w:rtl/>
        </w:rPr>
        <w:t>والفائدة من ذكر اسم بشر المريسي: أن الأئمة الذين أطبق على الثناء عليهم جميع المسلمين</w:t>
      </w:r>
      <w:r w:rsidR="000602D9" w:rsidRPr="005E53A1">
        <w:rPr>
          <w:rFonts w:ascii="Traditional Arabic" w:hAnsi="Traditional Arabic" w:cs="Traditional Arabic"/>
          <w:sz w:val="34"/>
          <w:szCs w:val="34"/>
          <w:rtl/>
        </w:rPr>
        <w:t>،</w:t>
      </w:r>
      <w:r w:rsidRPr="005E53A1">
        <w:rPr>
          <w:rFonts w:ascii="Traditional Arabic" w:hAnsi="Traditional Arabic" w:cs="Traditional Arabic"/>
          <w:sz w:val="34"/>
          <w:szCs w:val="34"/>
          <w:rtl/>
        </w:rPr>
        <w:t xml:space="preserve"> حتى المتكلمون لا يستطيعون القدح فيهم؛ كلهم بيَّنوا ضلال </w:t>
      </w:r>
      <w:r w:rsidR="00651421" w:rsidRPr="005E53A1">
        <w:rPr>
          <w:rFonts w:ascii="Traditional Arabic" w:hAnsi="Traditional Arabic" w:cs="Traditional Arabic"/>
          <w:sz w:val="34"/>
          <w:szCs w:val="34"/>
          <w:rtl/>
        </w:rPr>
        <w:t xml:space="preserve">بشر المريسي </w:t>
      </w:r>
      <w:r w:rsidRPr="005E53A1">
        <w:rPr>
          <w:rFonts w:ascii="Traditional Arabic" w:hAnsi="Traditional Arabic" w:cs="Traditional Arabic"/>
          <w:sz w:val="34"/>
          <w:szCs w:val="34"/>
          <w:rtl/>
        </w:rPr>
        <w:t>وحذَّروا منه أشد التَّحذير، فعُلِمَ أنَّ ما قاله بشر المريسي هو عين ما قاله الجهم، وأنَّ ما يُوجَد في كتب المتأخرين يجب عليهم أن يتبرَّؤوا منه</w:t>
      </w:r>
      <w:r w:rsidR="00651421">
        <w:rPr>
          <w:rFonts w:ascii="Traditional Arabic" w:hAnsi="Traditional Arabic" w:cs="Traditional Arabic" w:hint="cs"/>
          <w:sz w:val="34"/>
          <w:szCs w:val="34"/>
          <w:rtl/>
        </w:rPr>
        <w:t>؛</w:t>
      </w:r>
      <w:r w:rsidRPr="005E53A1">
        <w:rPr>
          <w:rFonts w:ascii="Traditional Arabic" w:hAnsi="Traditional Arabic" w:cs="Traditional Arabic"/>
          <w:sz w:val="34"/>
          <w:szCs w:val="34"/>
          <w:rtl/>
        </w:rPr>
        <w:t xml:space="preserve"> لأنَّه مطابق لما قاله بشر، ولهذا قال الشيخ: </w:t>
      </w:r>
      <w:r w:rsidR="000602D9" w:rsidRPr="005E53A1">
        <w:rPr>
          <w:rFonts w:ascii="Traditional Arabic" w:hAnsi="Traditional Arabic" w:cs="Traditional Arabic"/>
          <w:color w:val="0000FF"/>
          <w:sz w:val="34"/>
          <w:szCs w:val="34"/>
          <w:rtl/>
        </w:rPr>
        <w:t>(</w:t>
      </w:r>
      <w:r w:rsidRPr="005E53A1">
        <w:rPr>
          <w:rFonts w:ascii="Traditional Arabic" w:hAnsi="Traditional Arabic" w:cs="Traditional Arabic"/>
          <w:color w:val="0000FF"/>
          <w:sz w:val="34"/>
          <w:szCs w:val="34"/>
          <w:rtl/>
        </w:rPr>
        <w:t>وَكَلَامُ اَلْأَئِمَّةِ مِثْلُ: مَالِكٍ</w:t>
      </w:r>
      <w:r w:rsidR="000602D9" w:rsidRPr="005E53A1">
        <w:rPr>
          <w:rFonts w:ascii="Traditional Arabic" w:hAnsi="Traditional Arabic" w:cs="Traditional Arabic"/>
          <w:color w:val="0000FF"/>
          <w:sz w:val="34"/>
          <w:szCs w:val="34"/>
          <w:rtl/>
        </w:rPr>
        <w:t>،</w:t>
      </w:r>
      <w:r w:rsidRPr="005E53A1">
        <w:rPr>
          <w:rFonts w:ascii="Traditional Arabic" w:hAnsi="Traditional Arabic" w:cs="Traditional Arabic"/>
          <w:color w:val="0000FF"/>
          <w:sz w:val="34"/>
          <w:szCs w:val="34"/>
          <w:rtl/>
        </w:rPr>
        <w:t xml:space="preserve"> وَسُفْيَانَ بْنِ عُيَيْنَةَ</w:t>
      </w:r>
      <w:r w:rsidR="000602D9" w:rsidRPr="005E53A1">
        <w:rPr>
          <w:rFonts w:ascii="Traditional Arabic" w:hAnsi="Traditional Arabic" w:cs="Traditional Arabic"/>
          <w:color w:val="0000FF"/>
          <w:sz w:val="34"/>
          <w:szCs w:val="34"/>
          <w:rtl/>
        </w:rPr>
        <w:t>،</w:t>
      </w:r>
      <w:r w:rsidRPr="005E53A1">
        <w:rPr>
          <w:rFonts w:ascii="Traditional Arabic" w:hAnsi="Traditional Arabic" w:cs="Traditional Arabic"/>
          <w:color w:val="0000FF"/>
          <w:sz w:val="34"/>
          <w:szCs w:val="34"/>
          <w:rtl/>
        </w:rPr>
        <w:t xml:space="preserve"> وَابْنِ اَلْمُبَارَكِ</w:t>
      </w:r>
      <w:r w:rsidR="000602D9" w:rsidRPr="005E53A1">
        <w:rPr>
          <w:rFonts w:ascii="Traditional Arabic" w:hAnsi="Traditional Arabic" w:cs="Traditional Arabic"/>
          <w:color w:val="0000FF"/>
          <w:sz w:val="34"/>
          <w:szCs w:val="34"/>
          <w:rtl/>
        </w:rPr>
        <w:t>،</w:t>
      </w:r>
      <w:r w:rsidRPr="005E53A1">
        <w:rPr>
          <w:rFonts w:ascii="Traditional Arabic" w:hAnsi="Traditional Arabic" w:cs="Traditional Arabic"/>
          <w:color w:val="0000FF"/>
          <w:sz w:val="34"/>
          <w:szCs w:val="34"/>
          <w:rtl/>
        </w:rPr>
        <w:t xml:space="preserve"> وَأَبِي يُوسُفَ</w:t>
      </w:r>
      <w:r w:rsidR="000602D9" w:rsidRPr="005E53A1">
        <w:rPr>
          <w:rFonts w:ascii="Traditional Arabic" w:hAnsi="Traditional Arabic" w:cs="Traditional Arabic"/>
          <w:color w:val="0000FF"/>
          <w:sz w:val="34"/>
          <w:szCs w:val="34"/>
          <w:rtl/>
        </w:rPr>
        <w:t>،</w:t>
      </w:r>
      <w:r w:rsidRPr="005E53A1">
        <w:rPr>
          <w:rFonts w:ascii="Traditional Arabic" w:hAnsi="Traditional Arabic" w:cs="Traditional Arabic"/>
          <w:color w:val="0000FF"/>
          <w:sz w:val="34"/>
          <w:szCs w:val="34"/>
          <w:rtl/>
        </w:rPr>
        <w:t xml:space="preserve"> وَالشَّافِعِيِّ</w:t>
      </w:r>
      <w:r w:rsidR="000602D9" w:rsidRPr="005E53A1">
        <w:rPr>
          <w:rFonts w:ascii="Traditional Arabic" w:hAnsi="Traditional Arabic" w:cs="Traditional Arabic"/>
          <w:color w:val="0000FF"/>
          <w:sz w:val="34"/>
          <w:szCs w:val="34"/>
          <w:rtl/>
        </w:rPr>
        <w:t>،</w:t>
      </w:r>
      <w:r w:rsidRPr="005E53A1">
        <w:rPr>
          <w:rFonts w:ascii="Traditional Arabic" w:hAnsi="Traditional Arabic" w:cs="Traditional Arabic"/>
          <w:color w:val="0000FF"/>
          <w:sz w:val="34"/>
          <w:szCs w:val="34"/>
          <w:rtl/>
        </w:rPr>
        <w:t xml:space="preserve"> وَأَحْمَدَ وَإِسْحَاقَ</w:t>
      </w:r>
      <w:r w:rsidR="000602D9" w:rsidRPr="005E53A1">
        <w:rPr>
          <w:rFonts w:ascii="Traditional Arabic" w:hAnsi="Traditional Arabic" w:cs="Traditional Arabic"/>
          <w:color w:val="0000FF"/>
          <w:sz w:val="34"/>
          <w:szCs w:val="34"/>
          <w:rtl/>
        </w:rPr>
        <w:t>،</w:t>
      </w:r>
      <w:r w:rsidRPr="005E53A1">
        <w:rPr>
          <w:rFonts w:ascii="Traditional Arabic" w:hAnsi="Traditional Arabic" w:cs="Traditional Arabic"/>
          <w:color w:val="0000FF"/>
          <w:sz w:val="34"/>
          <w:szCs w:val="34"/>
          <w:rtl/>
        </w:rPr>
        <w:t xml:space="preserve"> وَالْفُضَيْلِ بْنِ عِيَاضٍ</w:t>
      </w:r>
      <w:r w:rsidR="000602D9" w:rsidRPr="005E53A1">
        <w:rPr>
          <w:rFonts w:ascii="Traditional Arabic" w:hAnsi="Traditional Arabic" w:cs="Traditional Arabic"/>
          <w:color w:val="0000FF"/>
          <w:sz w:val="34"/>
          <w:szCs w:val="34"/>
          <w:rtl/>
        </w:rPr>
        <w:t>،</w:t>
      </w:r>
      <w:r w:rsidRPr="005E53A1">
        <w:rPr>
          <w:rFonts w:ascii="Traditional Arabic" w:hAnsi="Traditional Arabic" w:cs="Traditional Arabic"/>
          <w:color w:val="0000FF"/>
          <w:sz w:val="34"/>
          <w:szCs w:val="34"/>
          <w:rtl/>
        </w:rPr>
        <w:t xml:space="preserve"> وَبِشْرٍ اَلْحَافِي</w:t>
      </w:r>
      <w:r w:rsidR="000602D9" w:rsidRPr="005E53A1">
        <w:rPr>
          <w:rFonts w:ascii="Traditional Arabic" w:hAnsi="Traditional Arabic" w:cs="Traditional Arabic"/>
          <w:color w:val="0000FF"/>
          <w:sz w:val="34"/>
          <w:szCs w:val="34"/>
          <w:rtl/>
        </w:rPr>
        <w:t>،</w:t>
      </w:r>
      <w:r w:rsidRPr="005E53A1">
        <w:rPr>
          <w:rFonts w:ascii="Traditional Arabic" w:hAnsi="Traditional Arabic" w:cs="Traditional Arabic"/>
          <w:color w:val="0000FF"/>
          <w:sz w:val="34"/>
          <w:szCs w:val="34"/>
          <w:rtl/>
        </w:rPr>
        <w:t xml:space="preserve"> وَغَيْرِهِمْ</w:t>
      </w:r>
      <w:r w:rsidR="000602D9" w:rsidRPr="005E53A1">
        <w:rPr>
          <w:rFonts w:ascii="Traditional Arabic" w:hAnsi="Traditional Arabic" w:cs="Traditional Arabic"/>
          <w:color w:val="0000FF"/>
          <w:sz w:val="34"/>
          <w:szCs w:val="34"/>
          <w:rtl/>
        </w:rPr>
        <w:t>،</w:t>
      </w:r>
      <w:r w:rsidRPr="005E53A1">
        <w:rPr>
          <w:rFonts w:ascii="Traditional Arabic" w:hAnsi="Traditional Arabic" w:cs="Traditional Arabic"/>
          <w:color w:val="0000FF"/>
          <w:sz w:val="34"/>
          <w:szCs w:val="34"/>
          <w:rtl/>
        </w:rPr>
        <w:t xml:space="preserve"> فِي هَؤُلَاءِ كَثِيرٌ</w:t>
      </w:r>
      <w:r w:rsidR="000602D9" w:rsidRPr="005E53A1">
        <w:rPr>
          <w:rFonts w:ascii="Traditional Arabic" w:hAnsi="Traditional Arabic" w:cs="Traditional Arabic"/>
          <w:color w:val="0000FF"/>
          <w:sz w:val="34"/>
          <w:szCs w:val="34"/>
          <w:rtl/>
        </w:rPr>
        <w:t>،</w:t>
      </w:r>
      <w:r w:rsidRPr="005E53A1">
        <w:rPr>
          <w:rFonts w:ascii="Traditional Arabic" w:hAnsi="Traditional Arabic" w:cs="Traditional Arabic"/>
          <w:color w:val="0000FF"/>
          <w:sz w:val="34"/>
          <w:szCs w:val="34"/>
          <w:rtl/>
        </w:rPr>
        <w:t xml:space="preserve"> فِي ذَمِّهِمْ وَتَضْلِيلِهِمْ)</w:t>
      </w:r>
      <w:r w:rsidRPr="005E53A1">
        <w:rPr>
          <w:rFonts w:ascii="Traditional Arabic" w:hAnsi="Traditional Arabic" w:cs="Traditional Arabic"/>
          <w:sz w:val="34"/>
          <w:szCs w:val="34"/>
          <w:rtl/>
        </w:rPr>
        <w:t>، وذموا بشر المريسي على وجه الخصوص، إذًا؛ ما يوجد في كتبكم أنتم هو منقول عن بشر المريسي، فاحذروا منه وتجنبوه، فهذا سنده وهذا مرجعه.</w:t>
      </w:r>
    </w:p>
    <w:p w14:paraId="3F24AE0C" w14:textId="77777777" w:rsidR="00633664" w:rsidRPr="005E53A1" w:rsidRDefault="00633664" w:rsidP="00303F42">
      <w:pPr>
        <w:spacing w:before="120" w:after="0" w:line="240" w:lineRule="auto"/>
        <w:ind w:firstLine="432"/>
        <w:jc w:val="both"/>
        <w:rPr>
          <w:rFonts w:ascii="Traditional Arabic" w:hAnsi="Traditional Arabic" w:cs="Traditional Arabic"/>
          <w:sz w:val="34"/>
          <w:szCs w:val="34"/>
          <w:rtl/>
        </w:rPr>
      </w:pPr>
      <w:r w:rsidRPr="005E53A1">
        <w:rPr>
          <w:rFonts w:ascii="Traditional Arabic" w:hAnsi="Traditional Arabic" w:cs="Traditional Arabic"/>
          <w:sz w:val="34"/>
          <w:szCs w:val="34"/>
          <w:rtl/>
        </w:rPr>
        <w:t>إذًا؛ اتَّضحَ لنا مصدر الطريقة السلفية السنية، وأنها إلى السنة والكتاب وإلى ما كان عليه الصحابة، ومصدر طريقة المعطلة وأنها ترجع إلى هؤلاء المنحرفين -نسأل الله العافية والسلامة.</w:t>
      </w:r>
    </w:p>
    <w:p w14:paraId="7D35E2F0" w14:textId="77777777" w:rsidR="00633664" w:rsidRDefault="00633664" w:rsidP="00303F42">
      <w:pPr>
        <w:spacing w:before="120" w:after="0" w:line="240" w:lineRule="auto"/>
        <w:ind w:firstLine="432"/>
        <w:jc w:val="both"/>
        <w:rPr>
          <w:rFonts w:ascii="Traditional Arabic" w:hAnsi="Traditional Arabic" w:cs="Traditional Arabic"/>
          <w:sz w:val="34"/>
          <w:szCs w:val="34"/>
          <w:rtl/>
        </w:rPr>
      </w:pPr>
      <w:r w:rsidRPr="005E53A1">
        <w:rPr>
          <w:rFonts w:ascii="Traditional Arabic" w:hAnsi="Traditional Arabic" w:cs="Traditional Arabic"/>
          <w:sz w:val="34"/>
          <w:szCs w:val="34"/>
          <w:rtl/>
        </w:rPr>
        <w:t>{فضيلة الشيخ أحسن الله إليك.</w:t>
      </w:r>
    </w:p>
    <w:p w14:paraId="17501690" w14:textId="77777777" w:rsidR="00633664" w:rsidRPr="00D6641A" w:rsidRDefault="00633664" w:rsidP="00303F42">
      <w:pPr>
        <w:spacing w:before="120" w:after="0" w:line="240" w:lineRule="auto"/>
        <w:ind w:firstLine="432"/>
        <w:jc w:val="both"/>
        <w:rPr>
          <w:rFonts w:ascii="Traditional Arabic" w:hAnsi="Traditional Arabic" w:cs="Traditional Arabic"/>
          <w:sz w:val="34"/>
          <w:szCs w:val="34"/>
          <w:rtl/>
        </w:rPr>
      </w:pPr>
      <w:r w:rsidRPr="00D6641A">
        <w:rPr>
          <w:rFonts w:ascii="Traditional Arabic" w:hAnsi="Traditional Arabic" w:cs="Traditional Arabic"/>
          <w:sz w:val="34"/>
          <w:szCs w:val="34"/>
          <w:rtl/>
        </w:rPr>
        <w:t>هل للبيئة والنَّشأة أثر على العالم أو طلب العلم؟}.</w:t>
      </w:r>
    </w:p>
    <w:p w14:paraId="767E5213" w14:textId="76AFA4A1" w:rsidR="00633664" w:rsidRPr="00D6641A" w:rsidRDefault="00633664" w:rsidP="00651421">
      <w:pPr>
        <w:jc w:val="both"/>
        <w:rPr>
          <w:rFonts w:ascii="Traditional Arabic" w:hAnsi="Traditional Arabic" w:cs="Traditional Arabic"/>
          <w:sz w:val="34"/>
          <w:szCs w:val="34"/>
          <w:rtl/>
        </w:rPr>
      </w:pPr>
      <w:r w:rsidRPr="00D6641A">
        <w:rPr>
          <w:rFonts w:ascii="Traditional Arabic" w:hAnsi="Traditional Arabic" w:cs="Traditional Arabic"/>
          <w:sz w:val="34"/>
          <w:szCs w:val="34"/>
          <w:rtl/>
        </w:rPr>
        <w:t xml:space="preserve">لا شك أن البيئة تؤثِّر، وعلى الإنسان أن يُجاهد </w:t>
      </w:r>
      <w:bookmarkStart w:id="4" w:name="_Hlk56287288"/>
      <w:r w:rsidRPr="00D6641A">
        <w:rPr>
          <w:rFonts w:ascii="Traditional Arabic" w:hAnsi="Traditional Arabic" w:cs="Traditional Arabic"/>
          <w:sz w:val="34"/>
          <w:szCs w:val="34"/>
          <w:rtl/>
        </w:rPr>
        <w:t>نفسه في طلب الحق، وعلى البحث عنه في كتاب الله وفي سنة رسوله</w:t>
      </w:r>
      <w:bookmarkEnd w:id="4"/>
      <w:r w:rsidRPr="00D6641A">
        <w:rPr>
          <w:rFonts w:ascii="Traditional Arabic" w:hAnsi="Traditional Arabic" w:cs="Traditional Arabic"/>
          <w:sz w:val="34"/>
          <w:szCs w:val="34"/>
          <w:rtl/>
        </w:rPr>
        <w:t>، مَن تدبَّر كتاب الله والسنة طالبًا الهدى فإنَّه يتَّضح له طريق الحق ويهديه الله، ولهذا عليه أن يلهج بهذا الدعاء الذي كان يقوله الرسول</w:t>
      </w:r>
      <w:r w:rsidR="000602D9" w:rsidRPr="00D6641A">
        <w:rPr>
          <w:rFonts w:ascii="Traditional Arabic" w:hAnsi="Traditional Arabic" w:cs="Traditional Arabic"/>
          <w:sz w:val="34"/>
          <w:szCs w:val="34"/>
          <w:rtl/>
        </w:rPr>
        <w:t xml:space="preserve"> </w:t>
      </w:r>
      <w:r w:rsidRPr="00D6641A">
        <w:rPr>
          <w:rFonts w:ascii="Traditional Arabic" w:hAnsi="Traditional Arabic" w:cs="Traditional Arabic"/>
          <w:sz w:val="34"/>
          <w:szCs w:val="34"/>
          <w:rtl/>
        </w:rPr>
        <w:t xml:space="preserve">-صَلَّى اللهُ عَلَيْهِ وَسَلَّمَ- في الاستفتاح في صلاة الليل، فعن عائشة -رَضِيَ اللهُ عَنْها- قالت: كان رسول الله -صَلَّى اللهُ عَلَيْهِ وَسَلَّمَ- إذا قام يصلي من الليل قال: </w:t>
      </w:r>
      <w:r w:rsidR="005E53A1" w:rsidRPr="00D6641A">
        <w:rPr>
          <w:rFonts w:ascii="Traditional Arabic" w:hAnsi="Traditional Arabic" w:cs="Traditional Arabic"/>
          <w:color w:val="006600"/>
          <w:sz w:val="34"/>
          <w:szCs w:val="34"/>
          <w:rtl/>
        </w:rPr>
        <w:t>«</w:t>
      </w:r>
      <w:r w:rsidR="00651421" w:rsidRPr="00D6641A">
        <w:rPr>
          <w:rFonts w:ascii="Traditional Arabic" w:hAnsi="Traditional Arabic" w:cs="Traditional Arabic"/>
          <w:color w:val="006600"/>
          <w:sz w:val="34"/>
          <w:szCs w:val="34"/>
          <w:rtl/>
        </w:rPr>
        <w:t xml:space="preserve">اللهُمَّ! رَبَّ جَبْرَائِيلَ، </w:t>
      </w:r>
      <w:r w:rsidR="00651421" w:rsidRPr="00D6641A">
        <w:rPr>
          <w:rFonts w:ascii="Traditional Arabic" w:hAnsi="Traditional Arabic" w:cs="Traditional Arabic"/>
          <w:color w:val="006600"/>
          <w:sz w:val="34"/>
          <w:szCs w:val="34"/>
          <w:rtl/>
        </w:rPr>
        <w:lastRenderedPageBreak/>
        <w:t>وَمِيكَائِيلَ، وَإِسْرَافِيلَ، فَاطِرَ السَّمَاوَاتِ وَالْأَرْضِ، عَالِمَ الْغَيْبِ وَالشَّهَادَةِ، أَنْتَ تَحْكُمُ بَيْنَ عِبَادِكَ فِيمَا كَانُوا فِيهِ يَخْتَلِفُونَ، اهْدِنِي لِمَا اخْتُلِفَ فِيهِ مِنَ الْحَقِّ بِإِذْنِكَ، إِنَّكَ تَهْدِي مَنْ تَشَاءُ إِلَى صِرَاطٍ مُسْتَقِيمٍ»</w:t>
      </w:r>
      <w:r w:rsidR="00651421" w:rsidRPr="00D6641A">
        <w:rPr>
          <w:rStyle w:val="FootnoteReference"/>
          <w:rFonts w:ascii="Traditional Arabic" w:hAnsi="Traditional Arabic" w:cs="Traditional Arabic"/>
          <w:color w:val="006600"/>
          <w:sz w:val="34"/>
          <w:szCs w:val="34"/>
          <w:rtl/>
        </w:rPr>
        <w:footnoteReference w:id="1"/>
      </w:r>
      <w:r w:rsidR="00651421" w:rsidRPr="00D6641A">
        <w:rPr>
          <w:rFonts w:ascii="Traditional Arabic" w:hAnsi="Traditional Arabic" w:cs="Traditional Arabic"/>
          <w:sz w:val="34"/>
          <w:szCs w:val="34"/>
          <w:rtl/>
        </w:rPr>
        <w:t>.</w:t>
      </w:r>
    </w:p>
    <w:p w14:paraId="671F92D8" w14:textId="7C922D70" w:rsidR="00633664" w:rsidRPr="005E53A1" w:rsidRDefault="000602D9" w:rsidP="00303F42">
      <w:pPr>
        <w:spacing w:before="120" w:after="0" w:line="240" w:lineRule="auto"/>
        <w:ind w:firstLine="432"/>
        <w:jc w:val="both"/>
        <w:rPr>
          <w:rFonts w:ascii="Traditional Arabic" w:hAnsi="Traditional Arabic" w:cs="Traditional Arabic"/>
          <w:color w:val="0000FF"/>
          <w:sz w:val="34"/>
          <w:szCs w:val="34"/>
          <w:rtl/>
        </w:rPr>
      </w:pPr>
      <w:r w:rsidRPr="00D6641A">
        <w:rPr>
          <w:rFonts w:ascii="Traditional Arabic" w:hAnsi="Traditional Arabic" w:cs="Traditional Arabic"/>
          <w:sz w:val="34"/>
          <w:szCs w:val="34"/>
          <w:rtl/>
        </w:rPr>
        <w:t>{</w:t>
      </w:r>
      <w:r w:rsidRPr="005E53A1">
        <w:rPr>
          <w:rFonts w:ascii="Traditional Arabic" w:hAnsi="Traditional Arabic" w:cs="Traditional Arabic"/>
          <w:sz w:val="34"/>
          <w:szCs w:val="34"/>
          <w:rtl/>
        </w:rPr>
        <w:t xml:space="preserve">قال -رَحِمَهُ اللهُ تَعَالَى: </w:t>
      </w:r>
      <w:r w:rsidR="00633664" w:rsidRPr="005E53A1">
        <w:rPr>
          <w:rFonts w:ascii="Traditional Arabic" w:hAnsi="Traditional Arabic" w:cs="Traditional Arabic"/>
          <w:color w:val="0000FF"/>
          <w:sz w:val="34"/>
          <w:szCs w:val="34"/>
          <w:rtl/>
        </w:rPr>
        <w:t>(وَهَذِهِ اَلتَّأْوِيلَاتُ اَلْمَوْجُودَةُ اَلْيَوْمَ بِأَيْدِي اَلنَّاسِ مِثْلُ أَكْثَرِ اَلتَّأْوِيلَاتِ اَلَّتِي ذَكَرَهَا أَبُو بَكْرِ بْنُ فُورَكٍ فِي كِتَابِ" اَلتَّأْوِيلَاتِ" وَذَكَرَهَا أَبُو عَبْدِ اللَّهِ مُحَمَّدُ بْنُ عُمَرَ اَلرَّازِيُّ فِي كِتَابِهِ اَلَّذِي أَسْمَاهُ" تَأْسِيسَ اَلتَّقْدِيسِ"، وَيُوجَدُ كَثِيرٌ مِنْهَا فِي كَلَامِ خَلْقٍ غَيْرِ هَؤُلَاءِ، مِثْلِ أَبِي عَلِيٍّ اَلْجُبَّائِيِّ</w:t>
      </w:r>
      <w:r w:rsidRPr="005E53A1">
        <w:rPr>
          <w:rFonts w:ascii="Traditional Arabic" w:hAnsi="Traditional Arabic" w:cs="Traditional Arabic"/>
          <w:color w:val="0000FF"/>
          <w:sz w:val="34"/>
          <w:szCs w:val="34"/>
          <w:rtl/>
        </w:rPr>
        <w:t>،</w:t>
      </w:r>
      <w:r w:rsidR="00633664" w:rsidRPr="005E53A1">
        <w:rPr>
          <w:rFonts w:ascii="Traditional Arabic" w:hAnsi="Traditional Arabic" w:cs="Traditional Arabic"/>
          <w:color w:val="0000FF"/>
          <w:sz w:val="34"/>
          <w:szCs w:val="34"/>
          <w:rtl/>
        </w:rPr>
        <w:t xml:space="preserve"> وعبدالجبار بْنِ أَحْمَدَ اَلْهَمْدَانِيِّ</w:t>
      </w:r>
      <w:r w:rsidRPr="005E53A1">
        <w:rPr>
          <w:rFonts w:ascii="Traditional Arabic" w:hAnsi="Traditional Arabic" w:cs="Traditional Arabic"/>
          <w:color w:val="0000FF"/>
          <w:sz w:val="34"/>
          <w:szCs w:val="34"/>
          <w:rtl/>
        </w:rPr>
        <w:t>،</w:t>
      </w:r>
      <w:r w:rsidR="00633664" w:rsidRPr="005E53A1">
        <w:rPr>
          <w:rFonts w:ascii="Traditional Arabic" w:hAnsi="Traditional Arabic" w:cs="Traditional Arabic"/>
          <w:color w:val="0000FF"/>
          <w:sz w:val="34"/>
          <w:szCs w:val="34"/>
          <w:rtl/>
        </w:rPr>
        <w:t xml:space="preserve"> وَأَبِي اَلْحُسَيْنِ اَلْبَصْرِيِّ</w:t>
      </w:r>
      <w:r w:rsidRPr="005E53A1">
        <w:rPr>
          <w:rFonts w:ascii="Traditional Arabic" w:hAnsi="Traditional Arabic" w:cs="Traditional Arabic"/>
          <w:color w:val="0000FF"/>
          <w:sz w:val="34"/>
          <w:szCs w:val="34"/>
          <w:rtl/>
        </w:rPr>
        <w:t>،</w:t>
      </w:r>
      <w:r w:rsidR="00633664" w:rsidRPr="005E53A1">
        <w:rPr>
          <w:rFonts w:ascii="Traditional Arabic" w:hAnsi="Traditional Arabic" w:cs="Traditional Arabic"/>
          <w:color w:val="0000FF"/>
          <w:sz w:val="34"/>
          <w:szCs w:val="34"/>
          <w:rtl/>
        </w:rPr>
        <w:t xml:space="preserve"> وَأَبِي اَلْوَفَاءِ بْنِ عَقِيلٍ</w:t>
      </w:r>
      <w:r w:rsidRPr="005E53A1">
        <w:rPr>
          <w:rFonts w:ascii="Traditional Arabic" w:hAnsi="Traditional Arabic" w:cs="Traditional Arabic"/>
          <w:color w:val="0000FF"/>
          <w:sz w:val="34"/>
          <w:szCs w:val="34"/>
          <w:rtl/>
        </w:rPr>
        <w:t>،</w:t>
      </w:r>
      <w:r w:rsidR="00633664" w:rsidRPr="005E53A1">
        <w:rPr>
          <w:rFonts w:ascii="Traditional Arabic" w:hAnsi="Traditional Arabic" w:cs="Traditional Arabic"/>
          <w:color w:val="0000FF"/>
          <w:sz w:val="34"/>
          <w:szCs w:val="34"/>
          <w:rtl/>
        </w:rPr>
        <w:t xml:space="preserve"> وَأَبِي حَامِدٍ اَلْغَزَالِيِّ</w:t>
      </w:r>
      <w:r w:rsidRPr="005E53A1">
        <w:rPr>
          <w:rFonts w:ascii="Traditional Arabic" w:hAnsi="Traditional Arabic" w:cs="Traditional Arabic"/>
          <w:color w:val="0000FF"/>
          <w:sz w:val="34"/>
          <w:szCs w:val="34"/>
          <w:rtl/>
        </w:rPr>
        <w:t>،</w:t>
      </w:r>
      <w:r w:rsidR="00633664" w:rsidRPr="005E53A1">
        <w:rPr>
          <w:rFonts w:ascii="Traditional Arabic" w:hAnsi="Traditional Arabic" w:cs="Traditional Arabic"/>
          <w:color w:val="0000FF"/>
          <w:sz w:val="34"/>
          <w:szCs w:val="34"/>
          <w:rtl/>
        </w:rPr>
        <w:t xml:space="preserve"> وَغَيْرِهِمْ</w:t>
      </w:r>
      <w:r w:rsidRPr="005E53A1">
        <w:rPr>
          <w:rFonts w:ascii="Traditional Arabic" w:hAnsi="Traditional Arabic" w:cs="Traditional Arabic"/>
          <w:color w:val="0000FF"/>
          <w:sz w:val="34"/>
          <w:szCs w:val="34"/>
          <w:rtl/>
        </w:rPr>
        <w:t>،</w:t>
      </w:r>
      <w:r w:rsidR="00633664" w:rsidRPr="005E53A1">
        <w:rPr>
          <w:rFonts w:ascii="Traditional Arabic" w:hAnsi="Traditional Arabic" w:cs="Traditional Arabic"/>
          <w:color w:val="0000FF"/>
          <w:sz w:val="34"/>
          <w:szCs w:val="34"/>
          <w:rtl/>
        </w:rPr>
        <w:t xml:space="preserve"> هِيَ بِعَيْنِهَا اَلتَّأْوِيلَاتُ اَلَّتِي ذَكَرَهَا بِشْرٌ اَلْمِرِيسِيُّ اَلَّتِي ذَكَرَهَا فِي كِتَابِهِ</w:t>
      </w:r>
      <w:r w:rsidRPr="005E53A1">
        <w:rPr>
          <w:rFonts w:ascii="Traditional Arabic" w:hAnsi="Traditional Arabic" w:cs="Traditional Arabic"/>
          <w:color w:val="0000FF"/>
          <w:sz w:val="34"/>
          <w:szCs w:val="34"/>
          <w:rtl/>
        </w:rPr>
        <w:t>،</w:t>
      </w:r>
      <w:r w:rsidR="00633664" w:rsidRPr="005E53A1">
        <w:rPr>
          <w:rFonts w:ascii="Traditional Arabic" w:hAnsi="Traditional Arabic" w:cs="Traditional Arabic"/>
          <w:color w:val="0000FF"/>
          <w:sz w:val="34"/>
          <w:szCs w:val="34"/>
          <w:rtl/>
        </w:rPr>
        <w:t xml:space="preserve"> وَإِنْ كَانَ قَدْ يُوجَدُ فِي كَلَامِ بَعْضِ هَؤُلَاءِ رَدُّ اَلتَّأْوِيلِ وَلَهُمْ كَلَامٌ حَسَنٌ فِي أَشْيَاءَ.</w:t>
      </w:r>
    </w:p>
    <w:p w14:paraId="415150B2" w14:textId="5A67B465" w:rsidR="00633664" w:rsidRPr="005E53A1" w:rsidRDefault="00633664" w:rsidP="00303F42">
      <w:pPr>
        <w:spacing w:before="120" w:after="0" w:line="240" w:lineRule="auto"/>
        <w:ind w:firstLine="432"/>
        <w:jc w:val="both"/>
        <w:rPr>
          <w:rFonts w:ascii="Traditional Arabic" w:hAnsi="Traditional Arabic" w:cs="Traditional Arabic"/>
          <w:color w:val="0000FF"/>
          <w:sz w:val="34"/>
          <w:szCs w:val="34"/>
          <w:rtl/>
        </w:rPr>
      </w:pPr>
      <w:r w:rsidRPr="005E53A1">
        <w:rPr>
          <w:rFonts w:ascii="Traditional Arabic" w:hAnsi="Traditional Arabic" w:cs="Traditional Arabic"/>
          <w:color w:val="0000FF"/>
          <w:sz w:val="34"/>
          <w:szCs w:val="34"/>
          <w:rtl/>
        </w:rPr>
        <w:t>فَإِنَّمَا بَيَّنْتُ أَنَّ عَيْنَ تَأْوِيلَاتِهِمْ هِيَ عَيْنُ تَأْوِيلَاتِ اَلْمَرِيسِيِّ</w:t>
      </w:r>
      <w:r w:rsidR="000602D9" w:rsidRPr="005E53A1">
        <w:rPr>
          <w:rFonts w:ascii="Traditional Arabic" w:hAnsi="Traditional Arabic" w:cs="Traditional Arabic"/>
          <w:color w:val="0000FF"/>
          <w:sz w:val="34"/>
          <w:szCs w:val="34"/>
          <w:rtl/>
        </w:rPr>
        <w:t>،</w:t>
      </w:r>
      <w:r w:rsidRPr="005E53A1">
        <w:rPr>
          <w:rFonts w:ascii="Traditional Arabic" w:hAnsi="Traditional Arabic" w:cs="Traditional Arabic"/>
          <w:color w:val="0000FF"/>
          <w:sz w:val="34"/>
          <w:szCs w:val="34"/>
          <w:rtl/>
        </w:rPr>
        <w:t xml:space="preserve"> وَيَدُلُّ عَلَى ذَلِكَ كِتَاب اَلرَّدِّ اَلَّذِي صَنَّفَهُ عُثْمَانُ بْنُ سَعِيدٍ اَلدَّارِمِيُّ أَحَدُ اَلْأَئِمَّةِ اَلْمَشَاهِيرِ فِي زَمَانِ اَلْبُخَارِيِّ</w:t>
      </w:r>
      <w:r w:rsidR="000602D9" w:rsidRPr="005E53A1">
        <w:rPr>
          <w:rFonts w:ascii="Traditional Arabic" w:hAnsi="Traditional Arabic" w:cs="Traditional Arabic"/>
          <w:color w:val="0000FF"/>
          <w:sz w:val="34"/>
          <w:szCs w:val="34"/>
          <w:rtl/>
        </w:rPr>
        <w:t>،</w:t>
      </w:r>
      <w:r w:rsidRPr="005E53A1">
        <w:rPr>
          <w:rFonts w:ascii="Traditional Arabic" w:hAnsi="Traditional Arabic" w:cs="Traditional Arabic"/>
          <w:color w:val="0000FF"/>
          <w:sz w:val="34"/>
          <w:szCs w:val="34"/>
          <w:rtl/>
        </w:rPr>
        <w:t xml:space="preserve"> صَنَّفَ كِتَابًا سَمَّاهُ:"رَدُّ عُثْمَانَ بْنِ سَعِيدٍ عَلَى اَلْكَاذِبِ اَلْعَنِيدِ فِيمَا اِفْتَرَى عَلَى اَللَّهِ فِي اَلتَّوْحِيدِ" حَكَى فِيهِ هَذِهِ اَلتَّأْوِيلَاتِ بِأَعْيَانِهَا عَنْ بِشْرٍ اَلْمَرِيسِيِّ بِكَلَامٍ يَقْتَضِي أَنَّ اَلْمِرِيسِيَّ أَقْعَدُ بِهَا</w:t>
      </w:r>
      <w:r w:rsidR="000602D9" w:rsidRPr="005E53A1">
        <w:rPr>
          <w:rFonts w:ascii="Traditional Arabic" w:hAnsi="Traditional Arabic" w:cs="Traditional Arabic"/>
          <w:color w:val="0000FF"/>
          <w:sz w:val="34"/>
          <w:szCs w:val="34"/>
          <w:rtl/>
        </w:rPr>
        <w:t>،</w:t>
      </w:r>
      <w:r w:rsidRPr="005E53A1">
        <w:rPr>
          <w:rFonts w:ascii="Traditional Arabic" w:hAnsi="Traditional Arabic" w:cs="Traditional Arabic"/>
          <w:color w:val="0000FF"/>
          <w:sz w:val="34"/>
          <w:szCs w:val="34"/>
          <w:rtl/>
        </w:rPr>
        <w:t xml:space="preserve"> وَأَعْلَمُ بِالْمَنْقُولِ وَالْمَعْقُولِ مِنْ هَؤُلَاءِ اَلْمُتَأَخِّرِينَ اَلَّذِينَ اِتَّصَلَتْ إِلَيْهِمْ مِنْ جِهَتِهِ وَجِهَة غَيره، ثُمَّ رَدَّ ذَلِكَ عُثْمَانُ بْنُ سَعِيدٍ بِكَلَامٍ إِذَا طَالَعَهُ اَلْعَاقِلُ اَلذَّكِيُّ: عَلِمَ حَقِيقَةَ مَا كَانَ عَلَيْهِ اَلسَّلَفُ</w:t>
      </w:r>
      <w:r w:rsidR="000602D9" w:rsidRPr="005E53A1">
        <w:rPr>
          <w:rFonts w:ascii="Traditional Arabic" w:hAnsi="Traditional Arabic" w:cs="Traditional Arabic"/>
          <w:color w:val="0000FF"/>
          <w:sz w:val="34"/>
          <w:szCs w:val="34"/>
          <w:rtl/>
        </w:rPr>
        <w:t>،</w:t>
      </w:r>
      <w:r w:rsidRPr="005E53A1">
        <w:rPr>
          <w:rFonts w:ascii="Traditional Arabic" w:hAnsi="Traditional Arabic" w:cs="Traditional Arabic"/>
          <w:color w:val="0000FF"/>
          <w:sz w:val="34"/>
          <w:szCs w:val="34"/>
          <w:rtl/>
        </w:rPr>
        <w:t xml:space="preserve"> وَتَبَيَّنَ لَهُ ظُهُورُ اَلْحُجَّةِ لِطَرِيقِهِمْ</w:t>
      </w:r>
      <w:r w:rsidR="000602D9" w:rsidRPr="005E53A1">
        <w:rPr>
          <w:rFonts w:ascii="Traditional Arabic" w:hAnsi="Traditional Arabic" w:cs="Traditional Arabic"/>
          <w:color w:val="0000FF"/>
          <w:sz w:val="34"/>
          <w:szCs w:val="34"/>
          <w:rtl/>
        </w:rPr>
        <w:t>،</w:t>
      </w:r>
      <w:r w:rsidRPr="005E53A1">
        <w:rPr>
          <w:rFonts w:ascii="Traditional Arabic" w:hAnsi="Traditional Arabic" w:cs="Traditional Arabic"/>
          <w:color w:val="0000FF"/>
          <w:sz w:val="34"/>
          <w:szCs w:val="34"/>
          <w:rtl/>
        </w:rPr>
        <w:t xml:space="preserve"> وَضَعْفِ حُجَّةِ مَنْ خَالَفَهُمْ.</w:t>
      </w:r>
    </w:p>
    <w:p w14:paraId="6791898A" w14:textId="4C1093BD" w:rsidR="00633664" w:rsidRPr="005E53A1" w:rsidRDefault="00633664" w:rsidP="00303F42">
      <w:pPr>
        <w:spacing w:before="120" w:after="0" w:line="240" w:lineRule="auto"/>
        <w:ind w:firstLine="432"/>
        <w:jc w:val="both"/>
        <w:rPr>
          <w:rFonts w:ascii="Traditional Arabic" w:hAnsi="Traditional Arabic" w:cs="Traditional Arabic"/>
          <w:color w:val="0000FF"/>
          <w:sz w:val="34"/>
          <w:szCs w:val="34"/>
          <w:rtl/>
        </w:rPr>
      </w:pPr>
      <w:r w:rsidRPr="005E53A1">
        <w:rPr>
          <w:rFonts w:ascii="Traditional Arabic" w:hAnsi="Traditional Arabic" w:cs="Traditional Arabic"/>
          <w:color w:val="0000FF"/>
          <w:sz w:val="34"/>
          <w:szCs w:val="34"/>
          <w:rtl/>
        </w:rPr>
        <w:t>ثُمَّ إِذَا رَأَى اَلْأَئِمَّةَ- أَئِمَّةَ اَلْهُدَى- قَدْ أَجْمَعُوا عَلَى ذَمِّ الْمِريسِيَّةِ وَأَكْثَرُهُمْ كَفَّرُوهُمْ أَوْ ضَلَّلُوهُمْ</w:t>
      </w:r>
      <w:r w:rsidR="000602D9" w:rsidRPr="005E53A1">
        <w:rPr>
          <w:rFonts w:ascii="Traditional Arabic" w:hAnsi="Traditional Arabic" w:cs="Traditional Arabic"/>
          <w:color w:val="0000FF"/>
          <w:sz w:val="34"/>
          <w:szCs w:val="34"/>
          <w:rtl/>
        </w:rPr>
        <w:t>،</w:t>
      </w:r>
      <w:r w:rsidRPr="005E53A1">
        <w:rPr>
          <w:rFonts w:ascii="Traditional Arabic" w:hAnsi="Traditional Arabic" w:cs="Traditional Arabic"/>
          <w:color w:val="0000FF"/>
          <w:sz w:val="34"/>
          <w:szCs w:val="34"/>
          <w:rtl/>
        </w:rPr>
        <w:t xml:space="preserve"> وَعَلِمَ أَنَّ هَذَا اَلْقَوْلَ اَلسَّارِيَ فِي هَؤُلَاءِ اَلْمُتَأَخِّرِينَ هُوَ مَذْهَبُ الْمِريسِيَّةِ تَبَيَّنَ اَلْهُدَى لِمَنْ يُرِيدُ اَللَّهُ هِدَايَتَهُ وَلَا</w:t>
      </w:r>
      <w:r w:rsidR="005E53A1">
        <w:rPr>
          <w:rFonts w:ascii="Traditional Arabic" w:hAnsi="Traditional Arabic" w:cs="Traditional Arabic" w:hint="cs"/>
          <w:color w:val="0000FF"/>
          <w:sz w:val="34"/>
          <w:szCs w:val="34"/>
          <w:rtl/>
        </w:rPr>
        <w:t xml:space="preserve"> </w:t>
      </w:r>
      <w:r w:rsidRPr="005E53A1">
        <w:rPr>
          <w:rFonts w:ascii="Traditional Arabic" w:hAnsi="Traditional Arabic" w:cs="Traditional Arabic"/>
          <w:color w:val="0000FF"/>
          <w:sz w:val="34"/>
          <w:szCs w:val="34"/>
          <w:rtl/>
        </w:rPr>
        <w:t>حَوْلَ وَلَا</w:t>
      </w:r>
      <w:r w:rsidR="005E53A1">
        <w:rPr>
          <w:rFonts w:ascii="Traditional Arabic" w:hAnsi="Traditional Arabic" w:cs="Traditional Arabic" w:hint="cs"/>
          <w:color w:val="0000FF"/>
          <w:sz w:val="34"/>
          <w:szCs w:val="34"/>
          <w:rtl/>
        </w:rPr>
        <w:t xml:space="preserve"> </w:t>
      </w:r>
      <w:r w:rsidRPr="005E53A1">
        <w:rPr>
          <w:rFonts w:ascii="Traditional Arabic" w:hAnsi="Traditional Arabic" w:cs="Traditional Arabic"/>
          <w:color w:val="0000FF"/>
          <w:sz w:val="34"/>
          <w:szCs w:val="34"/>
          <w:rtl/>
        </w:rPr>
        <w:t>قُوَّةَ إِلَّا بِاَللَّهِ.</w:t>
      </w:r>
    </w:p>
    <w:p w14:paraId="55565AE8" w14:textId="33008976" w:rsidR="00633664" w:rsidRDefault="00633664" w:rsidP="00303F42">
      <w:pPr>
        <w:spacing w:before="120" w:after="0" w:line="240" w:lineRule="auto"/>
        <w:ind w:firstLine="432"/>
        <w:jc w:val="both"/>
        <w:rPr>
          <w:rFonts w:ascii="Traditional Arabic" w:hAnsi="Traditional Arabic" w:cs="Traditional Arabic"/>
          <w:sz w:val="34"/>
          <w:szCs w:val="34"/>
          <w:rtl/>
        </w:rPr>
      </w:pPr>
      <w:r w:rsidRPr="005E53A1">
        <w:rPr>
          <w:rFonts w:ascii="Traditional Arabic" w:hAnsi="Traditional Arabic" w:cs="Traditional Arabic"/>
          <w:color w:val="0000FF"/>
          <w:sz w:val="34"/>
          <w:szCs w:val="34"/>
          <w:rtl/>
        </w:rPr>
        <w:t>وَالْفَتْوَى لَا</w:t>
      </w:r>
      <w:r w:rsidR="005E53A1">
        <w:rPr>
          <w:rFonts w:ascii="Traditional Arabic" w:hAnsi="Traditional Arabic" w:cs="Traditional Arabic" w:hint="cs"/>
          <w:color w:val="0000FF"/>
          <w:sz w:val="34"/>
          <w:szCs w:val="34"/>
          <w:rtl/>
        </w:rPr>
        <w:t xml:space="preserve"> </w:t>
      </w:r>
      <w:r w:rsidRPr="005E53A1">
        <w:rPr>
          <w:rFonts w:ascii="Traditional Arabic" w:hAnsi="Traditional Arabic" w:cs="Traditional Arabic"/>
          <w:color w:val="0000FF"/>
          <w:sz w:val="34"/>
          <w:szCs w:val="34"/>
          <w:rtl/>
        </w:rPr>
        <w:t>تَحْتَمِلُ اَلْبَسْطَ فِي هَذَا اَلْبَابِ</w:t>
      </w:r>
      <w:r w:rsidR="000602D9" w:rsidRPr="005E53A1">
        <w:rPr>
          <w:rFonts w:ascii="Traditional Arabic" w:hAnsi="Traditional Arabic" w:cs="Traditional Arabic"/>
          <w:color w:val="0000FF"/>
          <w:sz w:val="34"/>
          <w:szCs w:val="34"/>
          <w:rtl/>
        </w:rPr>
        <w:t>،</w:t>
      </w:r>
      <w:r w:rsidRPr="005E53A1">
        <w:rPr>
          <w:rFonts w:ascii="Traditional Arabic" w:hAnsi="Traditional Arabic" w:cs="Traditional Arabic"/>
          <w:color w:val="0000FF"/>
          <w:sz w:val="34"/>
          <w:szCs w:val="34"/>
          <w:rtl/>
        </w:rPr>
        <w:t xml:space="preserve"> وَإِنَّمَا نُشِيرُ إِشَارَةً إِلَى مَبَادِئِ اَلْأُمُورِ</w:t>
      </w:r>
      <w:r w:rsidR="000602D9" w:rsidRPr="005E53A1">
        <w:rPr>
          <w:rFonts w:ascii="Traditional Arabic" w:hAnsi="Traditional Arabic" w:cs="Traditional Arabic"/>
          <w:color w:val="0000FF"/>
          <w:sz w:val="34"/>
          <w:szCs w:val="34"/>
          <w:rtl/>
        </w:rPr>
        <w:t>،</w:t>
      </w:r>
      <w:r w:rsidRPr="005E53A1">
        <w:rPr>
          <w:rFonts w:ascii="Traditional Arabic" w:hAnsi="Traditional Arabic" w:cs="Traditional Arabic"/>
          <w:color w:val="0000FF"/>
          <w:sz w:val="34"/>
          <w:szCs w:val="34"/>
          <w:rtl/>
        </w:rPr>
        <w:t xml:space="preserve"> وَالْعَاقِلُ يَسِيرُ فَيَنْظُرُ)</w:t>
      </w:r>
      <w:r w:rsidRPr="005E53A1">
        <w:rPr>
          <w:rFonts w:ascii="Traditional Arabic" w:hAnsi="Traditional Arabic" w:cs="Traditional Arabic"/>
          <w:sz w:val="34"/>
          <w:szCs w:val="34"/>
          <w:rtl/>
        </w:rPr>
        <w:t>}.</w:t>
      </w:r>
    </w:p>
    <w:p w14:paraId="6CEA6612" w14:textId="13A214F4" w:rsidR="00633664" w:rsidRPr="00D6641A" w:rsidRDefault="00633664" w:rsidP="00303F42">
      <w:pPr>
        <w:spacing w:before="120" w:after="0" w:line="240" w:lineRule="auto"/>
        <w:ind w:firstLine="432"/>
        <w:jc w:val="both"/>
        <w:rPr>
          <w:rFonts w:ascii="Traditional Arabic" w:hAnsi="Traditional Arabic" w:cs="Traditional Arabic"/>
          <w:sz w:val="34"/>
          <w:szCs w:val="34"/>
          <w:rtl/>
        </w:rPr>
      </w:pPr>
      <w:r w:rsidRPr="00D6641A">
        <w:rPr>
          <w:rFonts w:ascii="Traditional Arabic" w:hAnsi="Traditional Arabic" w:cs="Traditional Arabic"/>
          <w:sz w:val="34"/>
          <w:szCs w:val="34"/>
          <w:rtl/>
        </w:rPr>
        <w:t>الشيخ ل</w:t>
      </w:r>
      <w:r w:rsidR="00651421" w:rsidRPr="00D6641A">
        <w:rPr>
          <w:rFonts w:ascii="Traditional Arabic" w:hAnsi="Traditional Arabic" w:cs="Traditional Arabic" w:hint="cs"/>
          <w:sz w:val="34"/>
          <w:szCs w:val="34"/>
          <w:rtl/>
        </w:rPr>
        <w:t>َ</w:t>
      </w:r>
      <w:r w:rsidRPr="00D6641A">
        <w:rPr>
          <w:rFonts w:ascii="Traditional Arabic" w:hAnsi="Traditional Arabic" w:cs="Traditional Arabic"/>
          <w:sz w:val="34"/>
          <w:szCs w:val="34"/>
          <w:rtl/>
        </w:rPr>
        <w:t>مَّا وضَّح مصدر التَّأويلات التي عند المتأخرين نصَّ على مسألةٍ مهمَّة، فبعض الناس يقول: المتكلمون والمتأخرون يختلفون عن الجهميَّة الأوائل ويختلفون عن المعتزلة؛ وهذا كثيرًا ما نسمعه من بعض المعاصرين ممَّن يُنافح عن مذهب المبتدعة، فيقول: نحن ضد المعتزلة وضد الجهميَّة</w:t>
      </w:r>
      <w:r w:rsidR="005E53A1" w:rsidRPr="00D6641A">
        <w:rPr>
          <w:rFonts w:ascii="Traditional Arabic" w:hAnsi="Traditional Arabic" w:cs="Traditional Arabic" w:hint="cs"/>
          <w:sz w:val="34"/>
          <w:szCs w:val="34"/>
          <w:rtl/>
        </w:rPr>
        <w:t>،</w:t>
      </w:r>
      <w:r w:rsidRPr="00D6641A">
        <w:rPr>
          <w:rFonts w:ascii="Traditional Arabic" w:hAnsi="Traditional Arabic" w:cs="Traditional Arabic"/>
          <w:sz w:val="34"/>
          <w:szCs w:val="34"/>
          <w:rtl/>
        </w:rPr>
        <w:t xml:space="preserve"> وأما ما نحن عليه فهو الجمع بين العقل والنقل.</w:t>
      </w:r>
    </w:p>
    <w:p w14:paraId="775AC10A" w14:textId="68AB6460" w:rsidR="00633664" w:rsidRPr="00D6641A" w:rsidRDefault="00633664" w:rsidP="00303F42">
      <w:pPr>
        <w:spacing w:before="120" w:after="0" w:line="240" w:lineRule="auto"/>
        <w:ind w:firstLine="432"/>
        <w:jc w:val="both"/>
        <w:rPr>
          <w:rFonts w:ascii="Traditional Arabic" w:hAnsi="Traditional Arabic" w:cs="Traditional Arabic"/>
          <w:sz w:val="34"/>
          <w:szCs w:val="34"/>
          <w:rtl/>
        </w:rPr>
      </w:pPr>
      <w:r w:rsidRPr="00D6641A">
        <w:rPr>
          <w:rFonts w:ascii="Traditional Arabic" w:hAnsi="Traditional Arabic" w:cs="Traditional Arabic"/>
          <w:sz w:val="34"/>
          <w:szCs w:val="34"/>
          <w:rtl/>
        </w:rPr>
        <w:t>الشيخ يقول لهم: لا، مذهبكم الموجود في الجملة م</w:t>
      </w:r>
      <w:r w:rsidR="00651421" w:rsidRPr="00D6641A">
        <w:rPr>
          <w:rFonts w:ascii="Traditional Arabic" w:hAnsi="Traditional Arabic" w:cs="Traditional Arabic" w:hint="cs"/>
          <w:sz w:val="34"/>
          <w:szCs w:val="34"/>
          <w:rtl/>
        </w:rPr>
        <w:t>ُ</w:t>
      </w:r>
      <w:r w:rsidRPr="00D6641A">
        <w:rPr>
          <w:rFonts w:ascii="Traditional Arabic" w:hAnsi="Traditional Arabic" w:cs="Traditional Arabic"/>
          <w:sz w:val="34"/>
          <w:szCs w:val="34"/>
          <w:rtl/>
        </w:rPr>
        <w:t>ستفاد من مذهب الجهميَّة والمعتزلة</w:t>
      </w:r>
      <w:r w:rsidR="00651421" w:rsidRPr="00D6641A">
        <w:rPr>
          <w:rFonts w:ascii="Traditional Arabic" w:hAnsi="Traditional Arabic" w:cs="Traditional Arabic" w:hint="cs"/>
          <w:sz w:val="34"/>
          <w:szCs w:val="34"/>
          <w:rtl/>
        </w:rPr>
        <w:t>.</w:t>
      </w:r>
    </w:p>
    <w:p w14:paraId="6FAC8A40" w14:textId="36A63881" w:rsidR="00633664" w:rsidRPr="00D6641A" w:rsidRDefault="00633664" w:rsidP="00651421">
      <w:pPr>
        <w:spacing w:before="120" w:after="0" w:line="240" w:lineRule="auto"/>
        <w:jc w:val="both"/>
        <w:rPr>
          <w:rFonts w:ascii="Traditional Arabic" w:hAnsi="Traditional Arabic" w:cs="Traditional Arabic"/>
          <w:sz w:val="34"/>
          <w:szCs w:val="34"/>
          <w:rtl/>
        </w:rPr>
      </w:pPr>
      <w:r w:rsidRPr="00D6641A">
        <w:rPr>
          <w:rFonts w:ascii="Traditional Arabic" w:hAnsi="Traditional Arabic" w:cs="Traditional Arabic"/>
          <w:b/>
          <w:bCs/>
          <w:sz w:val="34"/>
          <w:szCs w:val="34"/>
          <w:rtl/>
        </w:rPr>
        <w:lastRenderedPageBreak/>
        <w:t>والدليل على هذا</w:t>
      </w:r>
      <w:r w:rsidRPr="00D6641A">
        <w:rPr>
          <w:rFonts w:ascii="Traditional Arabic" w:hAnsi="Traditional Arabic" w:cs="Traditional Arabic"/>
          <w:sz w:val="34"/>
          <w:szCs w:val="34"/>
          <w:rtl/>
        </w:rPr>
        <w:t>: أنَّك إذا نظرت في التأويلات الموجو</w:t>
      </w:r>
      <w:r w:rsidR="005E53A1" w:rsidRPr="00D6641A">
        <w:rPr>
          <w:rFonts w:ascii="Traditional Arabic" w:hAnsi="Traditional Arabic" w:cs="Traditional Arabic" w:hint="cs"/>
          <w:sz w:val="34"/>
          <w:szCs w:val="34"/>
          <w:rtl/>
        </w:rPr>
        <w:t>د</w:t>
      </w:r>
      <w:r w:rsidRPr="00D6641A">
        <w:rPr>
          <w:rFonts w:ascii="Traditional Arabic" w:hAnsi="Traditional Arabic" w:cs="Traditional Arabic"/>
          <w:sz w:val="34"/>
          <w:szCs w:val="34"/>
          <w:rtl/>
        </w:rPr>
        <w:t>ة بأيديكم وأيدي مَن تقدِّمونه وترون فضله كابن فورك، فكتاب "التأويلات" لابن فورك مطبوع باسم "مشكل الحديث وبيانه"، فيذكر أحاديث مكذوبة -وهذا من الفتنة- ثم يأتي بحديث صحيح، ثم يأتي بتحريفات له، ويسمونها تأويلات.</w:t>
      </w:r>
    </w:p>
    <w:p w14:paraId="4940AF90" w14:textId="77777777" w:rsidR="00633664" w:rsidRPr="00D6641A" w:rsidRDefault="00633664" w:rsidP="00303F42">
      <w:pPr>
        <w:spacing w:before="120" w:after="0" w:line="240" w:lineRule="auto"/>
        <w:ind w:firstLine="432"/>
        <w:jc w:val="both"/>
        <w:rPr>
          <w:rFonts w:ascii="Traditional Arabic" w:hAnsi="Traditional Arabic" w:cs="Traditional Arabic"/>
          <w:sz w:val="34"/>
          <w:szCs w:val="34"/>
          <w:rtl/>
        </w:rPr>
      </w:pPr>
      <w:r w:rsidRPr="00D6641A">
        <w:rPr>
          <w:rFonts w:ascii="Traditional Arabic" w:hAnsi="Traditional Arabic" w:cs="Traditional Arabic"/>
          <w:b/>
          <w:bCs/>
          <w:sz w:val="34"/>
          <w:szCs w:val="34"/>
          <w:rtl/>
        </w:rPr>
        <w:t>فيقول الشيخ</w:t>
      </w:r>
      <w:r w:rsidRPr="00D6641A">
        <w:rPr>
          <w:rFonts w:ascii="Traditional Arabic" w:hAnsi="Traditional Arabic" w:cs="Traditional Arabic"/>
          <w:sz w:val="34"/>
          <w:szCs w:val="34"/>
          <w:rtl/>
        </w:rPr>
        <w:t>: هذه التأويلات الموجودة في هذا الكتاب، وفي كتاب الرازي محمد بن عمر "تأسيس التقديس"، وهو كتاب مطبوع، وقد نقضه ابن تيمية في "نقض تأسيس الجهمية"، فردَّ على أكثر ما فيه، فهذه التحريفات الموجودة في هذه الكتب هي بعينها التي نقلها عثمان بن سعيد الدارمي -من علماء السلف- وغيره في كتبهم عن بشر المريسي، فإذًا ما في كتبكم هو نفس ما في كتب بشر المريسي الذين أنتم تتظاهرون بأنَّكم تختلفون عنهم، والشيخ أحرجهم بهذا، ويجب على المسلم أن يتبع الحق، ولا يتبع مَن غلط.</w:t>
      </w:r>
    </w:p>
    <w:p w14:paraId="519BF9F5" w14:textId="0C0E3726" w:rsidR="00633664" w:rsidRPr="00D6641A" w:rsidRDefault="00633664" w:rsidP="00303F42">
      <w:pPr>
        <w:spacing w:before="120" w:after="0" w:line="240" w:lineRule="auto"/>
        <w:ind w:firstLine="432"/>
        <w:jc w:val="both"/>
        <w:rPr>
          <w:rFonts w:ascii="Traditional Arabic" w:hAnsi="Traditional Arabic" w:cs="Traditional Arabic"/>
          <w:sz w:val="34"/>
          <w:szCs w:val="34"/>
          <w:rtl/>
        </w:rPr>
      </w:pPr>
      <w:r w:rsidRPr="00D6641A">
        <w:rPr>
          <w:rFonts w:ascii="Traditional Arabic" w:hAnsi="Traditional Arabic" w:cs="Traditional Arabic"/>
          <w:sz w:val="34"/>
          <w:szCs w:val="34"/>
          <w:rtl/>
        </w:rPr>
        <w:t>ثم ذكر الشيخ أسماءً مثل: الجُبَّاني، والهمداني، والبصري، هؤلاء معتزلة، وأمَّا أبو الوفاء</w:t>
      </w:r>
      <w:r w:rsidR="000602D9" w:rsidRPr="00D6641A">
        <w:rPr>
          <w:rFonts w:ascii="Traditional Arabic" w:hAnsi="Traditional Arabic" w:cs="Traditional Arabic"/>
          <w:sz w:val="34"/>
          <w:szCs w:val="34"/>
          <w:rtl/>
        </w:rPr>
        <w:t xml:space="preserve"> </w:t>
      </w:r>
      <w:r w:rsidRPr="00D6641A">
        <w:rPr>
          <w:rFonts w:ascii="Traditional Arabic" w:hAnsi="Traditional Arabic" w:cs="Traditional Arabic"/>
          <w:sz w:val="34"/>
          <w:szCs w:val="34"/>
          <w:rtl/>
        </w:rPr>
        <w:t>بن عقيل فهذا من الحنابلة وتأثَّر بمذهب الكلام، والغزالي شافعي وتأثَّر بمذهب الصوفية وأهل الكلام، فهذه التأويلات الموجودة في كتب هؤلاء المسمون هنا هي نفسها التأويلات الموجودة في كلام بشر المريسي، وقد ذكر ذلك عثمان بن سعيد الدارمي، وذكر ابن تيمية أن كلام بشر المريسي من ناحية الضلال أقعد -أي أشد ضبطًا- من كلام المتأخرين، فعُلم ما هي طريق السلف، وما هي طريقة المبتدعة.</w:t>
      </w:r>
    </w:p>
    <w:p w14:paraId="67D11341" w14:textId="223B4F21" w:rsidR="00633664" w:rsidRPr="00D6641A" w:rsidRDefault="00633664" w:rsidP="00303F42">
      <w:pPr>
        <w:spacing w:before="120" w:after="0" w:line="240" w:lineRule="auto"/>
        <w:ind w:firstLine="432"/>
        <w:jc w:val="both"/>
        <w:rPr>
          <w:rFonts w:ascii="Traditional Arabic" w:hAnsi="Traditional Arabic" w:cs="Traditional Arabic"/>
          <w:sz w:val="34"/>
          <w:szCs w:val="34"/>
          <w:rtl/>
        </w:rPr>
      </w:pPr>
      <w:r w:rsidRPr="00D6641A">
        <w:rPr>
          <w:rFonts w:ascii="Traditional Arabic" w:hAnsi="Traditional Arabic" w:cs="Traditional Arabic"/>
          <w:sz w:val="34"/>
          <w:szCs w:val="34"/>
          <w:rtl/>
        </w:rPr>
        <w:t>فإذا رأيت السلف قد أجمعوا على ذم المريسي والمريسيَّة، وبعضهم كفرهم، وبعضهم ضلَّلهم؛ علم أنَّ هذا القول الموجود في المتأخرين هو مطابق لمذهب المريسي</w:t>
      </w:r>
      <w:r w:rsidR="000602D9" w:rsidRPr="00D6641A">
        <w:rPr>
          <w:rFonts w:ascii="Traditional Arabic" w:hAnsi="Traditional Arabic" w:cs="Traditional Arabic"/>
          <w:sz w:val="34"/>
          <w:szCs w:val="34"/>
          <w:rtl/>
        </w:rPr>
        <w:t>،</w:t>
      </w:r>
      <w:r w:rsidRPr="00D6641A">
        <w:rPr>
          <w:rFonts w:ascii="Traditional Arabic" w:hAnsi="Traditional Arabic" w:cs="Traditional Arabic"/>
          <w:sz w:val="34"/>
          <w:szCs w:val="34"/>
          <w:rtl/>
        </w:rPr>
        <w:t xml:space="preserve"> ولا حول ولا قوة إلا بالله.</w:t>
      </w:r>
    </w:p>
    <w:p w14:paraId="1D0E1221" w14:textId="0E296FE8" w:rsidR="00651421" w:rsidRPr="005E53A1" w:rsidRDefault="00633664" w:rsidP="00651421">
      <w:pPr>
        <w:spacing w:before="120" w:after="0" w:line="240" w:lineRule="auto"/>
        <w:ind w:firstLine="432"/>
        <w:jc w:val="both"/>
        <w:rPr>
          <w:rFonts w:ascii="Traditional Arabic" w:hAnsi="Traditional Arabic" w:cs="Traditional Arabic"/>
          <w:sz w:val="34"/>
          <w:szCs w:val="34"/>
          <w:rtl/>
        </w:rPr>
      </w:pPr>
      <w:bookmarkStart w:id="5" w:name="_GoBack"/>
      <w:bookmarkEnd w:id="5"/>
      <w:r w:rsidRPr="00651421">
        <w:rPr>
          <w:rFonts w:ascii="Traditional Arabic" w:hAnsi="Traditional Arabic" w:cs="Traditional Arabic"/>
          <w:sz w:val="34"/>
          <w:szCs w:val="34"/>
          <w:rtl/>
        </w:rPr>
        <w:t xml:space="preserve">هذا ما تيسر في هذا المجلس، والشيخ ختم بهذه الجملة: </w:t>
      </w:r>
      <w:r w:rsidRPr="00651421">
        <w:rPr>
          <w:rFonts w:ascii="Traditional Arabic" w:hAnsi="Traditional Arabic" w:cs="Traditional Arabic"/>
          <w:color w:val="0000FF"/>
          <w:sz w:val="34"/>
          <w:szCs w:val="34"/>
          <w:rtl/>
        </w:rPr>
        <w:t>(وَالْفَتْوَى لَا</w:t>
      </w:r>
      <w:r w:rsidR="005E53A1" w:rsidRPr="00651421">
        <w:rPr>
          <w:rFonts w:ascii="Traditional Arabic" w:hAnsi="Traditional Arabic" w:cs="Traditional Arabic" w:hint="cs"/>
          <w:color w:val="0000FF"/>
          <w:sz w:val="34"/>
          <w:szCs w:val="34"/>
          <w:rtl/>
        </w:rPr>
        <w:t xml:space="preserve"> </w:t>
      </w:r>
      <w:r w:rsidRPr="00651421">
        <w:rPr>
          <w:rFonts w:ascii="Traditional Arabic" w:hAnsi="Traditional Arabic" w:cs="Traditional Arabic"/>
          <w:color w:val="0000FF"/>
          <w:sz w:val="34"/>
          <w:szCs w:val="34"/>
          <w:rtl/>
        </w:rPr>
        <w:t>تَحْتَمِلُ اَلْبَسْطَ فِي هَذَا اَلْبَابِ</w:t>
      </w:r>
      <w:r w:rsidR="000602D9" w:rsidRPr="00651421">
        <w:rPr>
          <w:rFonts w:ascii="Traditional Arabic" w:hAnsi="Traditional Arabic" w:cs="Traditional Arabic"/>
          <w:color w:val="0000FF"/>
          <w:sz w:val="34"/>
          <w:szCs w:val="34"/>
          <w:rtl/>
        </w:rPr>
        <w:t>،</w:t>
      </w:r>
      <w:r w:rsidRPr="00651421">
        <w:rPr>
          <w:rFonts w:ascii="Traditional Arabic" w:hAnsi="Traditional Arabic" w:cs="Traditional Arabic"/>
          <w:color w:val="0000FF"/>
          <w:sz w:val="34"/>
          <w:szCs w:val="34"/>
          <w:rtl/>
        </w:rPr>
        <w:t xml:space="preserve"> وَإِنَّمَا نُشِيرُ إِشَارَةً إِلَى مَبَادِئِ اَلْأُمُورِ</w:t>
      </w:r>
      <w:r w:rsidR="000602D9" w:rsidRPr="00651421">
        <w:rPr>
          <w:rFonts w:ascii="Traditional Arabic" w:hAnsi="Traditional Arabic" w:cs="Traditional Arabic"/>
          <w:color w:val="0000FF"/>
          <w:sz w:val="34"/>
          <w:szCs w:val="34"/>
          <w:rtl/>
        </w:rPr>
        <w:t>،</w:t>
      </w:r>
      <w:r w:rsidRPr="00651421">
        <w:rPr>
          <w:rFonts w:ascii="Traditional Arabic" w:hAnsi="Traditional Arabic" w:cs="Traditional Arabic"/>
          <w:color w:val="0000FF"/>
          <w:sz w:val="34"/>
          <w:szCs w:val="34"/>
          <w:rtl/>
        </w:rPr>
        <w:t xml:space="preserve"> وَالْعَاقِلُ يَسِيرُ فَيَنْظُرُ)</w:t>
      </w:r>
      <w:r w:rsidRPr="00651421">
        <w:rPr>
          <w:rFonts w:ascii="Traditional Arabic" w:hAnsi="Traditional Arabic" w:cs="Traditional Arabic"/>
          <w:sz w:val="34"/>
          <w:szCs w:val="34"/>
          <w:rtl/>
        </w:rPr>
        <w:t>، أي: ينتفع منها المؤمن العاقل، فيسير وينظر فيعرف الحق.</w:t>
      </w:r>
    </w:p>
    <w:p w14:paraId="3FC1310C" w14:textId="59A6A5E5" w:rsidR="00C87762" w:rsidRPr="005E53A1" w:rsidRDefault="00633664" w:rsidP="00303F42">
      <w:pPr>
        <w:spacing w:before="120" w:after="0" w:line="240" w:lineRule="auto"/>
        <w:ind w:firstLine="432"/>
        <w:jc w:val="both"/>
        <w:rPr>
          <w:rFonts w:ascii="Traditional Arabic" w:hAnsi="Traditional Arabic" w:cs="Traditional Arabic"/>
          <w:sz w:val="34"/>
          <w:szCs w:val="34"/>
        </w:rPr>
      </w:pPr>
      <w:r w:rsidRPr="005E53A1">
        <w:rPr>
          <w:rFonts w:ascii="Traditional Arabic" w:hAnsi="Traditional Arabic" w:cs="Traditional Arabic"/>
          <w:sz w:val="34"/>
          <w:szCs w:val="34"/>
          <w:rtl/>
        </w:rPr>
        <w:t>{شكر الله لكم فضيلة الشيخ ما قدمتم، وجعله الله في موازين حسناتكم، والشكر لكم موصولٌ أعزائنا المشاهدين على طيب المتابعة، إلى حلقة أخرى من برنامج "البناء العلمي"، والسلام عليكم ورحمة الله وبركاته}.</w:t>
      </w:r>
    </w:p>
    <w:sectPr w:rsidR="00C87762" w:rsidRPr="005E53A1" w:rsidSect="00EF2C94">
      <w:footerReference w:type="default" r:id="rId7"/>
      <w:pgSz w:w="12240" w:h="15840"/>
      <w:pgMar w:top="1440" w:right="1440" w:bottom="1440" w:left="144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369357" w14:textId="77777777" w:rsidR="001F53C2" w:rsidRDefault="001F53C2" w:rsidP="00303F42">
      <w:pPr>
        <w:spacing w:after="0" w:line="240" w:lineRule="auto"/>
      </w:pPr>
      <w:r>
        <w:separator/>
      </w:r>
    </w:p>
  </w:endnote>
  <w:endnote w:type="continuationSeparator" w:id="0">
    <w:p w14:paraId="40F11096" w14:textId="77777777" w:rsidR="001F53C2" w:rsidRDefault="001F53C2" w:rsidP="00303F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514422188"/>
      <w:docPartObj>
        <w:docPartGallery w:val="Page Numbers (Bottom of Page)"/>
        <w:docPartUnique/>
      </w:docPartObj>
    </w:sdtPr>
    <w:sdtEndPr>
      <w:rPr>
        <w:noProof/>
      </w:rPr>
    </w:sdtEndPr>
    <w:sdtContent>
      <w:p w14:paraId="281801FE" w14:textId="78AC3136" w:rsidR="00303F42" w:rsidRDefault="00303F42">
        <w:pPr>
          <w:pStyle w:val="Footer"/>
          <w:jc w:val="center"/>
        </w:pPr>
        <w:r>
          <w:fldChar w:fldCharType="begin"/>
        </w:r>
        <w:r>
          <w:instrText xml:space="preserve"> PAGE   \* MERGEFORMAT </w:instrText>
        </w:r>
        <w:r>
          <w:fldChar w:fldCharType="separate"/>
        </w:r>
        <w:r w:rsidR="00D6641A">
          <w:rPr>
            <w:noProof/>
            <w:rtl/>
          </w:rPr>
          <w:t>16</w:t>
        </w:r>
        <w:r>
          <w:rPr>
            <w:noProof/>
          </w:rPr>
          <w:fldChar w:fldCharType="end"/>
        </w:r>
      </w:p>
    </w:sdtContent>
  </w:sdt>
  <w:p w14:paraId="710FFA57" w14:textId="77777777" w:rsidR="00303F42" w:rsidRDefault="00303F4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25DBA2" w14:textId="77777777" w:rsidR="001F53C2" w:rsidRDefault="001F53C2" w:rsidP="00303F42">
      <w:pPr>
        <w:spacing w:after="0" w:line="240" w:lineRule="auto"/>
      </w:pPr>
      <w:r>
        <w:separator/>
      </w:r>
    </w:p>
  </w:footnote>
  <w:footnote w:type="continuationSeparator" w:id="0">
    <w:p w14:paraId="61195C0B" w14:textId="77777777" w:rsidR="001F53C2" w:rsidRDefault="001F53C2" w:rsidP="00303F42">
      <w:pPr>
        <w:spacing w:after="0" w:line="240" w:lineRule="auto"/>
      </w:pPr>
      <w:r>
        <w:continuationSeparator/>
      </w:r>
    </w:p>
  </w:footnote>
  <w:footnote w:id="1">
    <w:p w14:paraId="103AF579" w14:textId="2E0C3982" w:rsidR="00651421" w:rsidRDefault="00651421">
      <w:pPr>
        <w:pStyle w:val="FootnoteText"/>
        <w:rPr>
          <w:lang w:bidi="ar-EG"/>
        </w:rPr>
      </w:pPr>
      <w:r>
        <w:rPr>
          <w:rStyle w:val="FootnoteReference"/>
        </w:rPr>
        <w:footnoteRef/>
      </w:r>
      <w:r>
        <w:rPr>
          <w:rtl/>
        </w:rPr>
        <w:t xml:space="preserve"> </w:t>
      </w:r>
      <w:r w:rsidRPr="00651421">
        <w:rPr>
          <w:rFonts w:cs="Arial"/>
          <w:rtl/>
        </w:rPr>
        <w:t>رواه مسلم (770)</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B50"/>
    <w:rsid w:val="000602D9"/>
    <w:rsid w:val="00092D09"/>
    <w:rsid w:val="000A7477"/>
    <w:rsid w:val="001F53C2"/>
    <w:rsid w:val="0028058E"/>
    <w:rsid w:val="002C195C"/>
    <w:rsid w:val="00303F42"/>
    <w:rsid w:val="003F3D04"/>
    <w:rsid w:val="00413E85"/>
    <w:rsid w:val="00453E35"/>
    <w:rsid w:val="00522346"/>
    <w:rsid w:val="005E53A1"/>
    <w:rsid w:val="00633664"/>
    <w:rsid w:val="00651421"/>
    <w:rsid w:val="00742A2D"/>
    <w:rsid w:val="00825B50"/>
    <w:rsid w:val="00A3160E"/>
    <w:rsid w:val="00AD5843"/>
    <w:rsid w:val="00B53525"/>
    <w:rsid w:val="00BF0561"/>
    <w:rsid w:val="00BF42BD"/>
    <w:rsid w:val="00C66536"/>
    <w:rsid w:val="00C80CEF"/>
    <w:rsid w:val="00D46884"/>
    <w:rsid w:val="00D6641A"/>
    <w:rsid w:val="00DC7DB7"/>
    <w:rsid w:val="00DD60EA"/>
    <w:rsid w:val="00EA2ACA"/>
    <w:rsid w:val="00EF2C94"/>
    <w:rsid w:val="00FF2AD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1F4D1E"/>
  <w15:chartTrackingRefBased/>
  <w15:docId w15:val="{5D04EC6D-CB18-47B8-8374-B79A7E33E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3F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303F42"/>
  </w:style>
  <w:style w:type="paragraph" w:styleId="Footer">
    <w:name w:val="footer"/>
    <w:basedOn w:val="Normal"/>
    <w:link w:val="FooterChar"/>
    <w:uiPriority w:val="99"/>
    <w:unhideWhenUsed/>
    <w:rsid w:val="00303F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303F42"/>
  </w:style>
  <w:style w:type="paragraph" w:styleId="FootnoteText">
    <w:name w:val="footnote text"/>
    <w:basedOn w:val="Normal"/>
    <w:link w:val="FootnoteTextChar"/>
    <w:uiPriority w:val="99"/>
    <w:semiHidden/>
    <w:unhideWhenUsed/>
    <w:rsid w:val="0065142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51421"/>
    <w:rPr>
      <w:sz w:val="20"/>
      <w:szCs w:val="20"/>
    </w:rPr>
  </w:style>
  <w:style w:type="character" w:styleId="FootnoteReference">
    <w:name w:val="footnote reference"/>
    <w:basedOn w:val="DefaultParagraphFont"/>
    <w:uiPriority w:val="99"/>
    <w:semiHidden/>
    <w:unhideWhenUsed/>
    <w:rsid w:val="00651421"/>
    <w:rPr>
      <w:vertAlign w:val="superscript"/>
    </w:rPr>
  </w:style>
  <w:style w:type="character" w:styleId="Hyperlink">
    <w:name w:val="Hyperlink"/>
    <w:basedOn w:val="DefaultParagraphFont"/>
    <w:uiPriority w:val="99"/>
    <w:unhideWhenUsed/>
    <w:rsid w:val="003F3D0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6346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D1CA3B-0606-428D-BCF6-B3C9AF0FB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16</Pages>
  <Words>5231</Words>
  <Characters>29820</Characters>
  <Application>Microsoft Office Word</Application>
  <DocSecurity>0</DocSecurity>
  <Lines>248</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MaZoNa</dc:creator>
  <cp:keywords/>
  <dc:description/>
  <cp:lastModifiedBy>Omar</cp:lastModifiedBy>
  <cp:revision>17</cp:revision>
  <dcterms:created xsi:type="dcterms:W3CDTF">2020-11-14T19:33:00Z</dcterms:created>
  <dcterms:modified xsi:type="dcterms:W3CDTF">2020-11-17T07:43:00Z</dcterms:modified>
</cp:coreProperties>
</file>